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C8D" w:rsidRPr="00E47FA9" w:rsidRDefault="00406C8D" w:rsidP="003556CB">
      <w:pPr>
        <w:pStyle w:val="Title"/>
        <w:pBdr>
          <w:bottom w:val="none" w:sz="0" w:space="0" w:color="auto"/>
        </w:pBdr>
        <w:spacing w:after="0"/>
        <w:jc w:val="center"/>
        <w:rPr>
          <w:rFonts w:ascii="Times New Roman" w:hAnsi="Times New Roman" w:cs="Times New Roman"/>
          <w:b/>
          <w:bCs/>
          <w:color w:val="auto"/>
          <w:sz w:val="26"/>
          <w:szCs w:val="26"/>
        </w:rPr>
      </w:pPr>
      <w:r w:rsidRPr="00E47FA9">
        <w:rPr>
          <w:rFonts w:ascii="Times New Roman" w:hAnsi="Times New Roman" w:cs="Times New Roman"/>
          <w:b/>
          <w:bCs/>
          <w:color w:val="auto"/>
          <w:sz w:val="26"/>
          <w:szCs w:val="26"/>
        </w:rPr>
        <w:t>SỰ GẮN KẾT DOANH NGHIỆP TRONG</w:t>
      </w:r>
      <w:r w:rsidR="003556CB">
        <w:rPr>
          <w:rFonts w:ascii="Times New Roman" w:hAnsi="Times New Roman" w:cs="Times New Roman"/>
          <w:b/>
          <w:bCs/>
          <w:color w:val="auto"/>
          <w:sz w:val="26"/>
          <w:szCs w:val="26"/>
        </w:rPr>
        <w:t xml:space="preserve"> MÔ HÌNH</w:t>
      </w:r>
      <w:r w:rsidRPr="00E47FA9">
        <w:rPr>
          <w:rFonts w:ascii="Times New Roman" w:hAnsi="Times New Roman" w:cs="Times New Roman"/>
          <w:b/>
          <w:bCs/>
          <w:color w:val="auto"/>
          <w:sz w:val="26"/>
          <w:szCs w:val="26"/>
        </w:rPr>
        <w:t xml:space="preserve"> ĐÀO TẠO SONG</w:t>
      </w:r>
      <w:r w:rsidR="003556CB">
        <w:rPr>
          <w:rFonts w:ascii="Times New Roman" w:hAnsi="Times New Roman" w:cs="Times New Roman"/>
          <w:b/>
          <w:bCs/>
          <w:color w:val="auto"/>
          <w:sz w:val="26"/>
          <w:szCs w:val="26"/>
        </w:rPr>
        <w:t xml:space="preserve"> </w:t>
      </w:r>
      <w:r w:rsidRPr="00E47FA9">
        <w:rPr>
          <w:rFonts w:ascii="Times New Roman" w:hAnsi="Times New Roman" w:cs="Times New Roman"/>
          <w:b/>
          <w:bCs/>
          <w:color w:val="auto"/>
          <w:sz w:val="26"/>
          <w:szCs w:val="26"/>
        </w:rPr>
        <w:t>HÀNH TẠI TRƯỜNG CAO ĐẲNG LÝ TỰ TRỌNG TP.</w:t>
      </w:r>
      <w:r w:rsidR="00214BA7">
        <w:rPr>
          <w:rFonts w:ascii="Times New Roman" w:hAnsi="Times New Roman" w:cs="Times New Roman"/>
          <w:b/>
          <w:bCs/>
          <w:color w:val="auto"/>
          <w:sz w:val="26"/>
          <w:szCs w:val="26"/>
        </w:rPr>
        <w:t xml:space="preserve"> </w:t>
      </w:r>
      <w:r w:rsidRPr="00E47FA9">
        <w:rPr>
          <w:rFonts w:ascii="Times New Roman" w:hAnsi="Times New Roman" w:cs="Times New Roman"/>
          <w:b/>
          <w:bCs/>
          <w:color w:val="auto"/>
          <w:sz w:val="26"/>
          <w:szCs w:val="26"/>
        </w:rPr>
        <w:t>HỒ</w:t>
      </w:r>
      <w:r w:rsidR="00214BA7">
        <w:rPr>
          <w:rFonts w:ascii="Times New Roman" w:hAnsi="Times New Roman" w:cs="Times New Roman"/>
          <w:b/>
          <w:bCs/>
          <w:color w:val="auto"/>
          <w:sz w:val="26"/>
          <w:szCs w:val="26"/>
        </w:rPr>
        <w:t xml:space="preserve"> </w:t>
      </w:r>
      <w:r w:rsidRPr="00E47FA9">
        <w:rPr>
          <w:rFonts w:ascii="Times New Roman" w:hAnsi="Times New Roman" w:cs="Times New Roman"/>
          <w:b/>
          <w:bCs/>
          <w:color w:val="auto"/>
          <w:sz w:val="26"/>
          <w:szCs w:val="26"/>
        </w:rPr>
        <w:t>CHÍ MINH:</w:t>
      </w:r>
      <w:r w:rsidR="00E47FA9" w:rsidRPr="00E47FA9">
        <w:rPr>
          <w:rFonts w:ascii="Times New Roman" w:hAnsi="Times New Roman" w:cs="Times New Roman"/>
          <w:b/>
          <w:bCs/>
          <w:color w:val="auto"/>
          <w:sz w:val="26"/>
          <w:szCs w:val="26"/>
        </w:rPr>
        <w:t xml:space="preserve"> </w:t>
      </w:r>
      <w:r w:rsidRPr="00E47FA9">
        <w:rPr>
          <w:rFonts w:ascii="Times New Roman" w:hAnsi="Times New Roman" w:cs="Times New Roman"/>
          <w:b/>
          <w:bCs/>
          <w:color w:val="auto"/>
          <w:sz w:val="26"/>
          <w:szCs w:val="26"/>
        </w:rPr>
        <w:t>THỰC TRẠNG VÀ KHUYẾN NGHỊ</w:t>
      </w:r>
    </w:p>
    <w:p w:rsidR="003556CB" w:rsidRDefault="003556CB" w:rsidP="00214BA7">
      <w:pPr>
        <w:spacing w:after="0" w:line="240" w:lineRule="auto"/>
        <w:jc w:val="center"/>
        <w:rPr>
          <w:rFonts w:ascii="Times New Roman" w:hAnsi="Times New Roman" w:cs="Times New Roman"/>
          <w:sz w:val="26"/>
          <w:szCs w:val="26"/>
        </w:rPr>
      </w:pPr>
      <w:r w:rsidRPr="003556CB">
        <w:rPr>
          <w:rFonts w:ascii="Times New Roman" w:hAnsi="Times New Roman" w:cs="Times New Roman"/>
          <w:sz w:val="26"/>
          <w:szCs w:val="26"/>
        </w:rPr>
        <w:t xml:space="preserve">ENTERPRISE ENGAGEMENT IN THE DUAL TRAINING MODEL </w:t>
      </w:r>
    </w:p>
    <w:p w:rsidR="003556CB" w:rsidRDefault="003556CB" w:rsidP="00214BA7">
      <w:pPr>
        <w:spacing w:after="0" w:line="240" w:lineRule="auto"/>
        <w:jc w:val="center"/>
        <w:rPr>
          <w:rFonts w:ascii="Times New Roman" w:hAnsi="Times New Roman" w:cs="Times New Roman"/>
          <w:sz w:val="26"/>
          <w:szCs w:val="26"/>
        </w:rPr>
      </w:pPr>
      <w:r w:rsidRPr="003556CB">
        <w:rPr>
          <w:rFonts w:ascii="Times New Roman" w:hAnsi="Times New Roman" w:cs="Times New Roman"/>
          <w:sz w:val="26"/>
          <w:szCs w:val="26"/>
        </w:rPr>
        <w:t>AT LY TU</w:t>
      </w:r>
      <w:r>
        <w:rPr>
          <w:rFonts w:ascii="Times New Roman" w:hAnsi="Times New Roman" w:cs="Times New Roman"/>
          <w:sz w:val="26"/>
          <w:szCs w:val="26"/>
        </w:rPr>
        <w:t xml:space="preserve"> </w:t>
      </w:r>
      <w:r w:rsidRPr="003556CB">
        <w:rPr>
          <w:rFonts w:ascii="Times New Roman" w:hAnsi="Times New Roman" w:cs="Times New Roman"/>
          <w:sz w:val="26"/>
          <w:szCs w:val="26"/>
        </w:rPr>
        <w:t xml:space="preserve">TRONG COLLEGE, HO CHI MINH CITY: </w:t>
      </w:r>
    </w:p>
    <w:p w:rsidR="00E3103E" w:rsidRPr="00214BA7" w:rsidRDefault="003556CB" w:rsidP="00214BA7">
      <w:pPr>
        <w:spacing w:after="0" w:line="240" w:lineRule="auto"/>
        <w:jc w:val="center"/>
        <w:rPr>
          <w:rFonts w:ascii="Times New Roman" w:hAnsi="Times New Roman" w:cs="Times New Roman"/>
          <w:sz w:val="26"/>
          <w:szCs w:val="26"/>
        </w:rPr>
      </w:pPr>
      <w:r w:rsidRPr="003556CB">
        <w:rPr>
          <w:rFonts w:ascii="Times New Roman" w:hAnsi="Times New Roman" w:cs="Times New Roman"/>
          <w:sz w:val="26"/>
          <w:szCs w:val="26"/>
        </w:rPr>
        <w:t>CURRENT SITUATION AND RECOMMENDATIONS</w:t>
      </w:r>
    </w:p>
    <w:p w:rsidR="00E47FA9" w:rsidRDefault="00E47FA9" w:rsidP="00E47FA9">
      <w:pPr>
        <w:spacing w:after="0" w:line="240" w:lineRule="auto"/>
        <w:jc w:val="center"/>
        <w:rPr>
          <w:rFonts w:ascii="Times New Roman" w:hAnsi="Times New Roman" w:cs="Times New Roman"/>
          <w:sz w:val="26"/>
          <w:szCs w:val="26"/>
        </w:rPr>
      </w:pPr>
    </w:p>
    <w:p w:rsidR="00FF30FA" w:rsidRPr="00E47FA9" w:rsidRDefault="00FF30FA" w:rsidP="00E47FA9">
      <w:pPr>
        <w:spacing w:after="0" w:line="240" w:lineRule="auto"/>
        <w:jc w:val="center"/>
        <w:rPr>
          <w:rFonts w:ascii="Times New Roman" w:hAnsi="Times New Roman" w:cs="Times New Roman"/>
          <w:sz w:val="26"/>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406C8D" w:rsidRPr="00974357" w:rsidTr="00FF30FA">
        <w:tc>
          <w:tcPr>
            <w:tcW w:w="2552" w:type="dxa"/>
          </w:tcPr>
          <w:p w:rsidR="00406C8D" w:rsidRDefault="00406C8D" w:rsidP="00131DC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Phạm Thị Thu Nga</w:t>
            </w:r>
            <w:r>
              <w:rPr>
                <w:rFonts w:ascii="Times New Roman" w:hAnsi="Times New Roman" w:cs="Times New Roman"/>
                <w:b/>
                <w:spacing w:val="-4"/>
                <w:w w:val="98"/>
                <w:sz w:val="21"/>
                <w:szCs w:val="26"/>
                <w:vertAlign w:val="superscript"/>
              </w:rPr>
              <w:t>1</w:t>
            </w:r>
          </w:p>
          <w:p w:rsidR="00406C8D" w:rsidRPr="00974357" w:rsidRDefault="00406C8D" w:rsidP="00131DCC">
            <w:pPr>
              <w:spacing w:before="40"/>
              <w:rPr>
                <w:rFonts w:ascii="Times New Roman" w:hAnsi="Times New Roman" w:cs="Times New Roman"/>
                <w:b/>
                <w:spacing w:val="-4"/>
                <w:w w:val="98"/>
                <w:sz w:val="21"/>
                <w:szCs w:val="26"/>
              </w:rPr>
            </w:pPr>
            <w:r>
              <w:rPr>
                <w:rFonts w:ascii="Times New Roman" w:hAnsi="Times New Roman" w:cs="Times New Roman"/>
                <w:b/>
                <w:spacing w:val="-4"/>
                <w:w w:val="98"/>
                <w:sz w:val="21"/>
                <w:szCs w:val="26"/>
              </w:rPr>
              <w:t>Đặng Thị Kiến Trúc</w:t>
            </w:r>
            <w:r>
              <w:rPr>
                <w:rFonts w:ascii="Times New Roman" w:hAnsi="Times New Roman" w:cs="Times New Roman"/>
                <w:b/>
                <w:spacing w:val="-4"/>
                <w:w w:val="98"/>
                <w:sz w:val="21"/>
                <w:szCs w:val="26"/>
                <w:vertAlign w:val="superscript"/>
              </w:rPr>
              <w:t>2</w:t>
            </w:r>
            <w:r w:rsidRPr="00974357">
              <w:rPr>
                <w:rFonts w:ascii="Times New Roman" w:hAnsi="Times New Roman" w:cs="Times New Roman"/>
                <w:b/>
                <w:spacing w:val="-4"/>
                <w:w w:val="98"/>
                <w:sz w:val="21"/>
                <w:szCs w:val="26"/>
              </w:rPr>
              <w:t xml:space="preserve"> </w:t>
            </w:r>
          </w:p>
        </w:tc>
        <w:tc>
          <w:tcPr>
            <w:tcW w:w="281" w:type="dxa"/>
            <w:vMerge w:val="restart"/>
            <w:vAlign w:val="center"/>
          </w:tcPr>
          <w:p w:rsidR="00406C8D" w:rsidRPr="00974357" w:rsidRDefault="00406C8D" w:rsidP="00131DCC">
            <w:pPr>
              <w:spacing w:before="40"/>
              <w:jc w:val="both"/>
              <w:rPr>
                <w:rFonts w:ascii="Times New Roman" w:hAnsi="Times New Roman" w:cs="Times New Roman"/>
                <w:spacing w:val="-4"/>
                <w:w w:val="98"/>
                <w:sz w:val="21"/>
                <w:szCs w:val="26"/>
              </w:rPr>
            </w:pPr>
          </w:p>
        </w:tc>
        <w:tc>
          <w:tcPr>
            <w:tcW w:w="6239" w:type="dxa"/>
            <w:vAlign w:val="center"/>
          </w:tcPr>
          <w:p w:rsidR="00406C8D" w:rsidRPr="00974357" w:rsidRDefault="00406C8D" w:rsidP="00131DCC">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Trường Cao đẳng Lý Tự Trọng TP. HCM; </w:t>
            </w:r>
          </w:p>
          <w:p w:rsidR="00406C8D" w:rsidRDefault="00406C8D" w:rsidP="00131DCC">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6B65F9">
              <w:rPr>
                <w:rFonts w:ascii="Times New Roman" w:hAnsi="Times New Roman" w:cs="Times New Roman"/>
                <w:i/>
                <w:spacing w:val="-4"/>
                <w:w w:val="98"/>
                <w:sz w:val="21"/>
                <w:szCs w:val="26"/>
              </w:rPr>
              <w:t>phamthithunga</w:t>
            </w:r>
            <w:r w:rsidRPr="00974357">
              <w:rPr>
                <w:rFonts w:ascii="Times New Roman" w:hAnsi="Times New Roman" w:cs="Times New Roman"/>
                <w:i/>
                <w:spacing w:val="-4"/>
                <w:w w:val="98"/>
                <w:sz w:val="21"/>
                <w:szCs w:val="26"/>
              </w:rPr>
              <w:t>@</w:t>
            </w:r>
            <w:r w:rsidR="006B65F9">
              <w:rPr>
                <w:rFonts w:ascii="Times New Roman" w:hAnsi="Times New Roman" w:cs="Times New Roman"/>
                <w:i/>
                <w:spacing w:val="-4"/>
                <w:w w:val="98"/>
                <w:sz w:val="21"/>
                <w:szCs w:val="26"/>
              </w:rPr>
              <w:t>lttc.edu.vn</w:t>
            </w:r>
          </w:p>
          <w:p w:rsidR="00007B65" w:rsidRDefault="006B65F9" w:rsidP="00131DCC">
            <w:pPr>
              <w:spacing w:before="40"/>
              <w:jc w:val="both"/>
              <w:rPr>
                <w:rFonts w:ascii="Times New Roman" w:hAnsi="Times New Roman" w:cs="Times New Roman"/>
                <w:i/>
                <w:color w:val="000000" w:themeColor="text1"/>
                <w:spacing w:val="-4"/>
                <w:w w:val="98"/>
                <w:sz w:val="21"/>
                <w:szCs w:val="26"/>
              </w:rPr>
            </w:pPr>
            <w:r>
              <w:rPr>
                <w:rFonts w:ascii="Times New Roman" w:hAnsi="Times New Roman" w:cs="Times New Roman"/>
                <w:i/>
                <w:spacing w:val="-4"/>
                <w:w w:val="98"/>
                <w:sz w:val="21"/>
                <w:szCs w:val="26"/>
              </w:rPr>
              <w:t xml:space="preserve">           </w:t>
            </w:r>
            <w:hyperlink r:id="rId8" w:history="1">
              <w:r w:rsidR="0042547B" w:rsidRPr="00FF30FA">
                <w:rPr>
                  <w:rStyle w:val="Hyperlink"/>
                  <w:rFonts w:ascii="Times New Roman" w:hAnsi="Times New Roman" w:cs="Times New Roman"/>
                  <w:i/>
                  <w:color w:val="000000" w:themeColor="text1"/>
                  <w:spacing w:val="-4"/>
                  <w:w w:val="98"/>
                  <w:sz w:val="21"/>
                  <w:szCs w:val="26"/>
                  <w:u w:val="none"/>
                </w:rPr>
                <w:t>dangthikientruc@lttc.edu.vn</w:t>
              </w:r>
            </w:hyperlink>
          </w:p>
          <w:p w:rsidR="00FF30FA" w:rsidRDefault="00FF30FA" w:rsidP="00131DCC">
            <w:pPr>
              <w:spacing w:before="40"/>
              <w:jc w:val="both"/>
              <w:rPr>
                <w:rFonts w:ascii="Times New Roman" w:hAnsi="Times New Roman" w:cs="Times New Roman"/>
                <w:i/>
                <w:color w:val="000000" w:themeColor="text1"/>
                <w:spacing w:val="-4"/>
                <w:w w:val="98"/>
                <w:sz w:val="21"/>
                <w:szCs w:val="26"/>
              </w:rPr>
            </w:pPr>
          </w:p>
          <w:p w:rsidR="00FF30FA" w:rsidRPr="00FF30FA" w:rsidRDefault="00FF30FA" w:rsidP="00131DCC">
            <w:pPr>
              <w:spacing w:before="40"/>
              <w:jc w:val="both"/>
              <w:rPr>
                <w:rFonts w:ascii="Times New Roman" w:hAnsi="Times New Roman" w:cs="Times New Roman"/>
                <w:i/>
                <w:spacing w:val="-4"/>
                <w:w w:val="98"/>
                <w:sz w:val="21"/>
                <w:szCs w:val="26"/>
              </w:rPr>
            </w:pPr>
          </w:p>
        </w:tc>
      </w:tr>
      <w:tr w:rsidR="00406C8D" w:rsidRPr="00974357" w:rsidTr="00FF30FA">
        <w:tc>
          <w:tcPr>
            <w:tcW w:w="2552" w:type="dxa"/>
          </w:tcPr>
          <w:p w:rsidR="00406C8D" w:rsidRPr="00406C8D" w:rsidRDefault="00406C8D" w:rsidP="0003407B">
            <w:pPr>
              <w:pStyle w:val="Tmtt"/>
              <w:spacing w:before="0"/>
              <w:ind w:left="0" w:right="0"/>
              <w:rPr>
                <w:rFonts w:eastAsiaTheme="minorEastAsia"/>
                <w:b/>
                <w:bCs w:val="0"/>
                <w:color w:val="000000" w:themeColor="text1"/>
                <w:spacing w:val="-4"/>
                <w:w w:val="98"/>
                <w:kern w:val="0"/>
                <w:sz w:val="21"/>
                <w:szCs w:val="21"/>
              </w:rPr>
            </w:pPr>
            <w:r w:rsidRPr="00406C8D">
              <w:rPr>
                <w:rFonts w:eastAsiaTheme="minorEastAsia"/>
                <w:b/>
                <w:bCs w:val="0"/>
                <w:color w:val="000000" w:themeColor="text1"/>
                <w:spacing w:val="-4"/>
                <w:w w:val="98"/>
                <w:kern w:val="0"/>
                <w:sz w:val="21"/>
                <w:szCs w:val="21"/>
              </w:rPr>
              <w:t>Từ Khóa:</w:t>
            </w:r>
          </w:p>
          <w:p w:rsidR="00406C8D" w:rsidRDefault="00406C8D" w:rsidP="0003407B">
            <w:pPr>
              <w:jc w:val="both"/>
              <w:rPr>
                <w:rFonts w:ascii="Times New Roman" w:hAnsi="Times New Roman" w:cs="Times New Roman"/>
                <w:sz w:val="21"/>
                <w:szCs w:val="21"/>
              </w:rPr>
            </w:pPr>
            <w:r w:rsidRPr="00406C8D">
              <w:rPr>
                <w:rFonts w:ascii="Times New Roman" w:hAnsi="Times New Roman" w:cs="Times New Roman"/>
                <w:sz w:val="21"/>
                <w:szCs w:val="21"/>
              </w:rPr>
              <w:t xml:space="preserve">Đào tạo song hành, hợp tác doanh nghiệp, giáo dục nghề nghiệp, liên kết nhà trường – doanh nghiệp, Trường </w:t>
            </w:r>
            <w:r w:rsidR="005B575E">
              <w:rPr>
                <w:rFonts w:ascii="Times New Roman" w:hAnsi="Times New Roman" w:cs="Times New Roman"/>
                <w:sz w:val="21"/>
                <w:szCs w:val="21"/>
              </w:rPr>
              <w:t xml:space="preserve">Cao Đẳng </w:t>
            </w:r>
            <w:r w:rsidRPr="00406C8D">
              <w:rPr>
                <w:rFonts w:ascii="Times New Roman" w:hAnsi="Times New Roman" w:cs="Times New Roman"/>
                <w:sz w:val="21"/>
                <w:szCs w:val="21"/>
              </w:rPr>
              <w:t>Lý Tự Trọng.</w:t>
            </w:r>
          </w:p>
          <w:p w:rsidR="00007B65" w:rsidRDefault="00007B65" w:rsidP="0003407B">
            <w:pPr>
              <w:jc w:val="both"/>
              <w:rPr>
                <w:rFonts w:ascii="Times New Roman" w:hAnsi="Times New Roman" w:cstheme="majorHAnsi"/>
                <w:b/>
                <w:bCs/>
                <w:spacing w:val="-4"/>
                <w:w w:val="98"/>
                <w:sz w:val="21"/>
                <w:szCs w:val="21"/>
              </w:rPr>
            </w:pPr>
            <w:r w:rsidRPr="00974357">
              <w:rPr>
                <w:rFonts w:ascii="Times New Roman" w:hAnsi="Times New Roman" w:cstheme="majorHAnsi"/>
                <w:b/>
                <w:bCs/>
                <w:spacing w:val="-4"/>
                <w:w w:val="98"/>
                <w:sz w:val="21"/>
                <w:szCs w:val="21"/>
              </w:rPr>
              <w:t>Keywords:</w:t>
            </w:r>
            <w:r w:rsidR="0003407B" w:rsidRPr="0003407B">
              <w:rPr>
                <w:b/>
                <w:bCs/>
              </w:rPr>
              <w:t xml:space="preserve"> </w:t>
            </w:r>
            <w:r w:rsidR="0003407B" w:rsidRPr="0003407B">
              <w:rPr>
                <w:rFonts w:ascii="Times New Roman" w:hAnsi="Times New Roman" w:cstheme="majorHAnsi"/>
                <w:spacing w:val="-4"/>
                <w:w w:val="98"/>
                <w:sz w:val="21"/>
                <w:szCs w:val="21"/>
              </w:rPr>
              <w:t>Dual training, enterprise</w:t>
            </w:r>
            <w:r w:rsidR="0003407B">
              <w:rPr>
                <w:rFonts w:ascii="Times New Roman" w:hAnsi="Times New Roman" w:cstheme="majorHAnsi"/>
                <w:spacing w:val="-4"/>
                <w:w w:val="98"/>
                <w:sz w:val="21"/>
                <w:szCs w:val="21"/>
              </w:rPr>
              <w:t xml:space="preserve"> </w:t>
            </w:r>
            <w:r w:rsidR="0003407B" w:rsidRPr="0003407B">
              <w:rPr>
                <w:rFonts w:ascii="Times New Roman" w:hAnsi="Times New Roman" w:cstheme="majorHAnsi"/>
                <w:spacing w:val="-4"/>
                <w:w w:val="98"/>
                <w:sz w:val="21"/>
                <w:szCs w:val="21"/>
              </w:rPr>
              <w:t>collaboration, vocational education, school–enterprise linkage, Ly Tu Trong College</w:t>
            </w:r>
          </w:p>
          <w:p w:rsidR="00007B65" w:rsidRPr="00406C8D" w:rsidRDefault="00007B65" w:rsidP="00406C8D">
            <w:pPr>
              <w:rPr>
                <w:rFonts w:ascii="Times New Roman" w:hAnsi="Times New Roman" w:cs="Times New Roman"/>
                <w:sz w:val="21"/>
                <w:szCs w:val="21"/>
              </w:rPr>
            </w:pPr>
          </w:p>
          <w:p w:rsidR="00406C8D" w:rsidRPr="00406C8D" w:rsidRDefault="00406C8D" w:rsidP="00406C8D">
            <w:pPr>
              <w:ind w:left="29"/>
              <w:jc w:val="both"/>
              <w:rPr>
                <w:rFonts w:ascii="Times New Roman" w:hAnsi="Times New Roman" w:cs="Times New Roman"/>
                <w:iCs/>
                <w:spacing w:val="-4"/>
                <w:w w:val="98"/>
                <w:sz w:val="21"/>
                <w:szCs w:val="26"/>
              </w:rPr>
            </w:pPr>
          </w:p>
        </w:tc>
        <w:tc>
          <w:tcPr>
            <w:tcW w:w="281" w:type="dxa"/>
            <w:vMerge/>
            <w:vAlign w:val="center"/>
          </w:tcPr>
          <w:p w:rsidR="00406C8D" w:rsidRPr="00974357" w:rsidRDefault="00406C8D" w:rsidP="00406C8D">
            <w:pPr>
              <w:spacing w:before="40"/>
              <w:jc w:val="both"/>
              <w:rPr>
                <w:rFonts w:ascii="Times New Roman" w:hAnsi="Times New Roman" w:cs="Times New Roman"/>
                <w:spacing w:val="-4"/>
                <w:w w:val="98"/>
                <w:sz w:val="21"/>
                <w:szCs w:val="26"/>
              </w:rPr>
            </w:pPr>
          </w:p>
        </w:tc>
        <w:tc>
          <w:tcPr>
            <w:tcW w:w="6239" w:type="dxa"/>
            <w:shd w:val="clear" w:color="auto" w:fill="D9D9D9" w:themeFill="background1" w:themeFillShade="D9"/>
            <w:vAlign w:val="center"/>
          </w:tcPr>
          <w:p w:rsidR="00406C8D" w:rsidRDefault="00406C8D" w:rsidP="00406C8D">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p w:rsidR="00007B65" w:rsidRPr="0003407B" w:rsidRDefault="00007B65" w:rsidP="0003407B">
            <w:pPr>
              <w:jc w:val="both"/>
              <w:rPr>
                <w:rFonts w:ascii="Times New Roman" w:hAnsi="Times New Roman" w:cs="Times New Roman"/>
                <w:sz w:val="21"/>
                <w:szCs w:val="21"/>
              </w:rPr>
            </w:pPr>
            <w:r w:rsidRPr="0003407B">
              <w:rPr>
                <w:rFonts w:ascii="Times New Roman" w:hAnsi="Times New Roman" w:cs="Times New Roman"/>
                <w:b/>
                <w:spacing w:val="-4"/>
                <w:w w:val="98"/>
                <w:sz w:val="21"/>
                <w:szCs w:val="21"/>
              </w:rPr>
              <w:t>Bối cảnh:</w:t>
            </w:r>
            <w:r w:rsidRPr="0003407B">
              <w:rPr>
                <w:rFonts w:ascii="Times New Roman" w:hAnsi="Times New Roman" w:cs="Times New Roman"/>
                <w:spacing w:val="-4"/>
                <w:w w:val="98"/>
                <w:sz w:val="21"/>
                <w:szCs w:val="21"/>
              </w:rPr>
              <w:t xml:space="preserve"> </w:t>
            </w:r>
            <w:r w:rsidRPr="0003407B">
              <w:rPr>
                <w:rFonts w:ascii="Times New Roman" w:hAnsi="Times New Roman" w:cs="Times New Roman"/>
                <w:sz w:val="21"/>
                <w:szCs w:val="21"/>
              </w:rPr>
              <w:t xml:space="preserve">Trong bối cảnh chuyển đổi số và nhu cầu nguồn nhân lực chất lượng cao, mô hình đào tạo song hành ngày càng được chú trọng trong giáo dục nghề nghiệp. </w:t>
            </w:r>
            <w:r w:rsidR="00F02DD8" w:rsidRPr="00F02DD8">
              <w:rPr>
                <w:rFonts w:ascii="Times New Roman" w:hAnsi="Times New Roman" w:cs="Times New Roman"/>
                <w:sz w:val="21"/>
                <w:szCs w:val="21"/>
              </w:rPr>
              <w:t>Mô hình đào tạo song hành – nơi sinh viên học lý thuyết tại trường và thực hành tại doanh nghiệp – đã chứng minh được hiệu quả vượt trội trong việc nâng cao tay nghề và khả năng thích nghi với môi trường làm việc thực tế.</w:t>
            </w:r>
            <w:r w:rsidR="00F02DD8">
              <w:t xml:space="preserve"> </w:t>
            </w:r>
            <w:r w:rsidRPr="0003407B">
              <w:rPr>
                <w:rFonts w:ascii="Times New Roman" w:hAnsi="Times New Roman" w:cs="Times New Roman"/>
                <w:sz w:val="21"/>
                <w:szCs w:val="21"/>
              </w:rPr>
              <w:t>Tuy nhiên, việc duy trì và phát triển mối quan hệ hợp tác bền vững giữa nhà trường và doanh nghiệp vẫn gặp nhiều khó khăn. Nghiên cứu tập trung vào việc xác định các yếu tố then chốt để tạo dựng môi trường thuận lợi, thúc đẩy sự tham gia tích cực của doanh nghiệp vào quá trình đào tạo.</w:t>
            </w:r>
          </w:p>
          <w:p w:rsidR="00007B65" w:rsidRPr="0003407B" w:rsidRDefault="00007B65" w:rsidP="0003407B">
            <w:pPr>
              <w:jc w:val="both"/>
              <w:rPr>
                <w:rFonts w:ascii="Times New Roman" w:hAnsi="Times New Roman" w:cs="Times New Roman"/>
                <w:sz w:val="21"/>
                <w:szCs w:val="21"/>
              </w:rPr>
            </w:pPr>
            <w:r w:rsidRPr="0003407B">
              <w:rPr>
                <w:rFonts w:ascii="Times New Roman" w:hAnsi="Times New Roman" w:cs="Times New Roman"/>
                <w:b/>
                <w:spacing w:val="-4"/>
                <w:w w:val="98"/>
                <w:sz w:val="21"/>
                <w:szCs w:val="21"/>
              </w:rPr>
              <w:t>Kết quả</w:t>
            </w:r>
            <w:r w:rsidRPr="0003407B">
              <w:rPr>
                <w:rFonts w:ascii="Times New Roman" w:hAnsi="Times New Roman" w:cs="Times New Roman"/>
                <w:spacing w:val="-4"/>
                <w:w w:val="98"/>
                <w:sz w:val="21"/>
                <w:szCs w:val="21"/>
              </w:rPr>
              <w:t xml:space="preserve">: </w:t>
            </w:r>
            <w:r w:rsidRPr="0003407B">
              <w:rPr>
                <w:rFonts w:ascii="Times New Roman" w:hAnsi="Times New Roman" w:cs="Times New Roman"/>
                <w:sz w:val="21"/>
                <w:szCs w:val="21"/>
              </w:rPr>
              <w:t>Nghiên cứu này nhằm phân tích các yếu tố tạo dựng môi trường thuận lợi để tăng cường sự tham gia của doanh nghiệp trong đào tạo song hành tại Trường Cao đẳng Lý Tự Trọng TP. HCM. Bằng phương pháp khảo sát, phân tích định lượng và định tính, nghiên cứu cho thấy mức độ gắn kết giữa nhà trường và doanh nghiệp phụ thuộc vào chính sách, năng lực điều phối, niềm tin và lợi ích cảm nhận được. Kết quả thống kê từ 60 doanh nghiệp và 120 sinh viên được trình bày thông qua biểu đồ và sơ đồ mô hình phân tích. Trên cơ sở đó, nghiên cứu đề xuất khung giải pháp cụ thể mang tính khả thi.</w:t>
            </w:r>
          </w:p>
          <w:p w:rsidR="00007B65" w:rsidRPr="0003407B" w:rsidRDefault="00007B65" w:rsidP="0003407B">
            <w:pPr>
              <w:spacing w:before="40"/>
              <w:jc w:val="both"/>
              <w:rPr>
                <w:rFonts w:ascii="Times New Roman" w:hAnsi="Times New Roman" w:cs="Times New Roman"/>
                <w:spacing w:val="-4"/>
                <w:w w:val="98"/>
                <w:sz w:val="21"/>
                <w:szCs w:val="21"/>
              </w:rPr>
            </w:pPr>
            <w:r w:rsidRPr="0003407B">
              <w:rPr>
                <w:rFonts w:ascii="Times New Roman" w:hAnsi="Times New Roman" w:cs="Times New Roman"/>
                <w:b/>
                <w:spacing w:val="-4"/>
                <w:w w:val="98"/>
                <w:sz w:val="21"/>
                <w:szCs w:val="21"/>
              </w:rPr>
              <w:t xml:space="preserve">Bàn luận: </w:t>
            </w:r>
            <w:r w:rsidR="0003407B" w:rsidRPr="0003407B">
              <w:rPr>
                <w:rFonts w:ascii="Times New Roman" w:hAnsi="Times New Roman" w:cs="Times New Roman"/>
                <w:spacing w:val="-4"/>
                <w:w w:val="98"/>
                <w:sz w:val="21"/>
                <w:szCs w:val="21"/>
              </w:rPr>
              <w:t>Việc thu hút doanh nghiệp tham gia sâu vào đào tạo song hành không chỉ phụ thuộc vào chính sách hay cơ chế phối hợp, mà còn nằm ở việc nhà trường chủ động xây dựng một môi trường hợp tác thuận lợi, dựa trên ba trụ cột chính: thể chế – niềm tin – lợi ích.</w:t>
            </w:r>
            <w:r w:rsidR="0003407B" w:rsidRPr="0003407B">
              <w:rPr>
                <w:rFonts w:ascii="Times New Roman" w:hAnsi="Times New Roman" w:cs="Times New Roman"/>
                <w:sz w:val="21"/>
                <w:szCs w:val="21"/>
              </w:rPr>
              <w:t xml:space="preserve"> </w:t>
            </w:r>
            <w:r w:rsidR="0003407B" w:rsidRPr="0003407B">
              <w:rPr>
                <w:rFonts w:ascii="Times New Roman" w:hAnsi="Times New Roman" w:cs="Times New Roman"/>
                <w:spacing w:val="-4"/>
                <w:w w:val="98"/>
                <w:sz w:val="21"/>
                <w:szCs w:val="21"/>
              </w:rPr>
              <w:t>Việc tạo dựng môi trường thuận lợi là tiền đề để biến doanh nghiệp từ vai trò “đối tác thụ động” thành “đồng kiến tạo giá trị” trong đào tạo nghề. Với vị thế là một trong những trường cao đẳng nghề hàng đầu tại TP.HCM, Trường Cao đẳng Lý Tự Trọng cần đẩy mạnh quá trình thể chế hóa hợp tác, củng cố lòng tin, và quan trọng nhất là hiện thực hóa lợi ích của doanh nghiệp trong từng hoạt động cụ thể của chương trình đào tạo song hành.</w:t>
            </w:r>
          </w:p>
          <w:p w:rsidR="00007B65" w:rsidRPr="00974357" w:rsidRDefault="00007B65" w:rsidP="00007B65">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rsidR="00810E2A" w:rsidRDefault="00007B65" w:rsidP="00007B65">
            <w:pPr>
              <w:spacing w:before="40"/>
              <w:jc w:val="both"/>
              <w:rPr>
                <w:rFonts w:ascii="Times New Roman" w:hAnsi="Times New Roman" w:cs="Times New Roman"/>
                <w:bCs/>
                <w:spacing w:val="-4"/>
                <w:w w:val="98"/>
                <w:sz w:val="21"/>
                <w:szCs w:val="26"/>
              </w:rPr>
            </w:pPr>
            <w:r w:rsidRPr="00974357">
              <w:rPr>
                <w:rFonts w:ascii="Times New Roman" w:hAnsi="Times New Roman" w:cs="Times New Roman"/>
                <w:b/>
                <w:spacing w:val="-4"/>
                <w:w w:val="98"/>
                <w:sz w:val="21"/>
                <w:szCs w:val="26"/>
              </w:rPr>
              <w:t>Context:</w:t>
            </w:r>
            <w:r w:rsidR="0003407B" w:rsidRPr="0003407B">
              <w:t xml:space="preserve"> </w:t>
            </w:r>
            <w:r w:rsidR="00F02DD8" w:rsidRPr="00F02DD8">
              <w:rPr>
                <w:rFonts w:ascii="Times New Roman" w:hAnsi="Times New Roman" w:cs="Times New Roman"/>
                <w:bCs/>
                <w:spacing w:val="-4"/>
                <w:w w:val="98"/>
                <w:sz w:val="21"/>
                <w:szCs w:val="26"/>
              </w:rPr>
              <w:t xml:space="preserve">In the context of digital transformation and the growing demand for a high-quality workforce, </w:t>
            </w:r>
            <w:r w:rsidR="00F02DD8" w:rsidRPr="00810E2A">
              <w:rPr>
                <w:rFonts w:ascii="Times New Roman" w:hAnsi="Times New Roman" w:cs="Times New Roman"/>
                <w:bCs/>
                <w:spacing w:val="-4"/>
                <w:w w:val="98"/>
                <w:sz w:val="21"/>
                <w:szCs w:val="26"/>
              </w:rPr>
              <w:t>the dual training model</w:t>
            </w:r>
            <w:r w:rsidR="00F02DD8" w:rsidRPr="00F02DD8">
              <w:rPr>
                <w:rFonts w:ascii="Times New Roman" w:hAnsi="Times New Roman" w:cs="Times New Roman"/>
                <w:bCs/>
                <w:spacing w:val="-4"/>
                <w:w w:val="98"/>
                <w:sz w:val="21"/>
                <w:szCs w:val="26"/>
              </w:rPr>
              <w:t xml:space="preserve"> is receiving increasing attention in vocational education. </w:t>
            </w:r>
            <w:r w:rsidR="004E4361">
              <w:rPr>
                <w:rFonts w:ascii="Times New Roman" w:hAnsi="Times New Roman" w:cs="Times New Roman"/>
                <w:bCs/>
                <w:spacing w:val="-4"/>
                <w:w w:val="98"/>
                <w:sz w:val="21"/>
                <w:szCs w:val="26"/>
              </w:rPr>
              <w:t>T</w:t>
            </w:r>
            <w:r w:rsidR="004E4361" w:rsidRPr="00810E2A">
              <w:rPr>
                <w:rFonts w:ascii="Times New Roman" w:hAnsi="Times New Roman" w:cs="Times New Roman"/>
                <w:bCs/>
                <w:spacing w:val="-4"/>
                <w:w w:val="98"/>
                <w:sz w:val="21"/>
                <w:szCs w:val="26"/>
              </w:rPr>
              <w:t>he dual training model</w:t>
            </w:r>
            <w:r w:rsidR="004E4361" w:rsidRPr="00F02DD8">
              <w:rPr>
                <w:rFonts w:ascii="Times New Roman" w:hAnsi="Times New Roman" w:cs="Times New Roman"/>
                <w:bCs/>
                <w:spacing w:val="-4"/>
                <w:w w:val="98"/>
                <w:sz w:val="21"/>
                <w:szCs w:val="26"/>
              </w:rPr>
              <w:t xml:space="preserve"> </w:t>
            </w:r>
            <w:r w:rsidR="00F02DD8" w:rsidRPr="00F02DD8">
              <w:rPr>
                <w:rFonts w:ascii="Times New Roman" w:hAnsi="Times New Roman" w:cs="Times New Roman"/>
                <w:bCs/>
                <w:spacing w:val="-4"/>
                <w:w w:val="98"/>
                <w:sz w:val="21"/>
                <w:szCs w:val="26"/>
              </w:rPr>
              <w:t xml:space="preserve">—where students learn theoretical knowledge at school and practice in enterprises—has proven </w:t>
            </w:r>
            <w:r w:rsidR="00F02DD8" w:rsidRPr="00F02DD8">
              <w:rPr>
                <w:rFonts w:ascii="Times New Roman" w:hAnsi="Times New Roman" w:cs="Times New Roman"/>
                <w:bCs/>
                <w:spacing w:val="-4"/>
                <w:w w:val="98"/>
                <w:sz w:val="21"/>
                <w:szCs w:val="26"/>
              </w:rPr>
              <w:lastRenderedPageBreak/>
              <w:t>highly effective in enhancing professional skills and adaptability to real-world working environments. However, maintaining and developing sustainable partnerships between educational institutions and enterprises remains a significant challenge. This study focuses on identifying the key factors that contribute to creating a supportive environment that encourages active enterprise participation in the training process.</w:t>
            </w:r>
          </w:p>
          <w:p w:rsidR="00007B65" w:rsidRPr="0003407B" w:rsidRDefault="00007B65" w:rsidP="00007B65">
            <w:pPr>
              <w:spacing w:before="40"/>
              <w:jc w:val="both"/>
              <w:rPr>
                <w:rFonts w:ascii="Times New Roman" w:hAnsi="Times New Roman" w:cs="Times New Roman"/>
                <w:bCs/>
                <w:spacing w:val="-4"/>
                <w:w w:val="98"/>
                <w:sz w:val="21"/>
                <w:szCs w:val="26"/>
              </w:rPr>
            </w:pPr>
            <w:r w:rsidRPr="00974357">
              <w:rPr>
                <w:rFonts w:ascii="Times New Roman" w:hAnsi="Times New Roman" w:cs="Times New Roman"/>
                <w:b/>
                <w:spacing w:val="-4"/>
                <w:w w:val="98"/>
                <w:sz w:val="21"/>
                <w:szCs w:val="26"/>
              </w:rPr>
              <w:t>Result:</w:t>
            </w:r>
            <w:r w:rsidR="0003407B" w:rsidRPr="0003407B">
              <w:t xml:space="preserve"> </w:t>
            </w:r>
            <w:r w:rsidR="0003407B" w:rsidRPr="0003407B">
              <w:rPr>
                <w:rFonts w:ascii="Times New Roman" w:hAnsi="Times New Roman" w:cs="Times New Roman"/>
                <w:bCs/>
                <w:spacing w:val="-4"/>
                <w:w w:val="98"/>
                <w:sz w:val="21"/>
                <w:szCs w:val="26"/>
              </w:rPr>
              <w:t>This research analyzes the factors that contribute to building a supportive environment to enhance enterprise engagement in the dual training program at Ly Tu Trong College, Ho Chi Minh City. Using survey methods and both quantitative and qualitative analysis, the study reveals that the level of</w:t>
            </w:r>
            <w:r w:rsidR="00810E2A">
              <w:rPr>
                <w:rFonts w:ascii="Times New Roman" w:hAnsi="Times New Roman" w:cs="Times New Roman"/>
                <w:bCs/>
                <w:spacing w:val="-4"/>
                <w:w w:val="98"/>
                <w:sz w:val="21"/>
                <w:szCs w:val="26"/>
              </w:rPr>
              <w:t xml:space="preserve"> </w:t>
            </w:r>
            <w:r w:rsidR="0003407B" w:rsidRPr="0003407B">
              <w:rPr>
                <w:rFonts w:ascii="Times New Roman" w:hAnsi="Times New Roman" w:cs="Times New Roman"/>
                <w:bCs/>
                <w:spacing w:val="-4"/>
                <w:w w:val="98"/>
                <w:sz w:val="21"/>
                <w:szCs w:val="26"/>
              </w:rPr>
              <w:t>enterprise-school collaboration depends on institutional policies, coordination capacity, mutual trust, and perceived benefits. Statistical data collected from 60 enterprises and 120 students is presented through charts and analytical models. Based on these findings, the study proposes a feasible and practical framework of solutions.</w:t>
            </w:r>
          </w:p>
          <w:p w:rsidR="00007B65" w:rsidRPr="00974357" w:rsidRDefault="00007B65" w:rsidP="0003407B">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03407B" w:rsidRPr="0003407B">
              <w:t xml:space="preserve"> </w:t>
            </w:r>
            <w:r w:rsidR="0003407B" w:rsidRPr="0003407B">
              <w:rPr>
                <w:rFonts w:ascii="Times New Roman" w:hAnsi="Times New Roman" w:cs="Times New Roman"/>
                <w:bCs/>
                <w:spacing w:val="-4"/>
                <w:w w:val="98"/>
                <w:sz w:val="21"/>
                <w:szCs w:val="26"/>
              </w:rPr>
              <w:t>Encouraging enterprises to engage deeply in dual training depends not only on policies or coordination mechanisms but also on the school's proactive efforts to build a cooperative and enabling environment. This environment should be grounded on three pillars: institutional structure, trust, and mutual benefits. Creating such an environment is the foundation for transforming enterprises from passive participants into co-creators of value in vocational training. As one of the leading vocational colleges in Ho Chi Minh City, Ly Tu Trong College should accelerate the institutionalization of partnerships, strengthen trust, and, most importantly, realize the tangible benefits for enterprises in each component of the dual training program.</w:t>
            </w:r>
          </w:p>
        </w:tc>
      </w:tr>
    </w:tbl>
    <w:p w:rsidR="00406C8D" w:rsidRDefault="00406C8D" w:rsidP="0042547B">
      <w:pPr>
        <w:pStyle w:val="Heading1"/>
        <w:spacing w:before="0" w:line="240" w:lineRule="auto"/>
      </w:pPr>
    </w:p>
    <w:p w:rsidR="0021695B" w:rsidRPr="004937A3" w:rsidRDefault="0021695B" w:rsidP="0042547B">
      <w:pPr>
        <w:spacing w:after="0" w:line="240" w:lineRule="auto"/>
        <w:jc w:val="both"/>
        <w:rPr>
          <w:rFonts w:ascii="Times New Roman" w:hAnsi="Times New Roman" w:cs="Times New Roman"/>
          <w:b/>
          <w:color w:val="000000" w:themeColor="text1"/>
          <w:spacing w:val="-4"/>
          <w:w w:val="98"/>
          <w:sz w:val="21"/>
          <w:szCs w:val="26"/>
        </w:rPr>
      </w:pPr>
      <w:r w:rsidRPr="004937A3">
        <w:rPr>
          <w:rFonts w:ascii="Times New Roman" w:hAnsi="Times New Roman" w:cs="Times New Roman"/>
          <w:b/>
          <w:color w:val="000000" w:themeColor="text1"/>
          <w:spacing w:val="-4"/>
          <w:w w:val="98"/>
          <w:sz w:val="21"/>
          <w:szCs w:val="26"/>
        </w:rPr>
        <w:t>1. Mở đầu</w:t>
      </w:r>
    </w:p>
    <w:p w:rsidR="0021695B" w:rsidRPr="0021695B" w:rsidRDefault="0021695B" w:rsidP="0042547B">
      <w:pPr>
        <w:pStyle w:val="NormalWeb"/>
        <w:spacing w:before="0" w:beforeAutospacing="0" w:after="0" w:afterAutospacing="0"/>
        <w:ind w:firstLine="284"/>
        <w:jc w:val="both"/>
        <w:rPr>
          <w:sz w:val="21"/>
          <w:szCs w:val="21"/>
        </w:rPr>
      </w:pPr>
      <w:r w:rsidRPr="0021695B">
        <w:rPr>
          <w:sz w:val="21"/>
          <w:szCs w:val="21"/>
        </w:rPr>
        <w:t xml:space="preserve">Trong bối cảnh chuyển đổi số toàn cầu, thị trường lao động đang thay đổi nhanh chóng, đặt ra yêu cầu ngày càng cao đối với chất lượng, khả năng thích ứng và năng lực thực hành của lực lượng lao động. Hệ thống giáo dục nghề nghiệp (GDNN) trên toàn thế giới đang chịu áp lực phải cải cách để đáp ứng tốt hơn nhu cầu đa dạng và liên tục biến đổi của doanh nghiệp và nền kinh tế. Trong đó, </w:t>
      </w:r>
      <w:r w:rsidRPr="0021695B">
        <w:rPr>
          <w:rStyle w:val="Strong"/>
          <w:b w:val="0"/>
          <w:bCs w:val="0"/>
          <w:sz w:val="21"/>
          <w:szCs w:val="21"/>
        </w:rPr>
        <w:t>mô hình đào tạo song hành</w:t>
      </w:r>
      <w:r w:rsidRPr="0021695B">
        <w:rPr>
          <w:sz w:val="21"/>
          <w:szCs w:val="21"/>
        </w:rPr>
        <w:t xml:space="preserve"> – kết hợp giữa đào tạo lý thuyết tại nhà trường và thực hành tại doanh nghiệp – đã nổi lên như một giải pháp hiệu quả nhằm thu hẹp khoảng cách giữa giáo dục và việc làm.</w:t>
      </w:r>
    </w:p>
    <w:p w:rsidR="0021695B" w:rsidRPr="0021695B" w:rsidRDefault="0021695B" w:rsidP="00A00CD3">
      <w:pPr>
        <w:pStyle w:val="NormalWeb"/>
        <w:spacing w:before="0" w:beforeAutospacing="0" w:after="0" w:afterAutospacing="0"/>
        <w:ind w:firstLine="284"/>
        <w:jc w:val="both"/>
        <w:rPr>
          <w:sz w:val="21"/>
          <w:szCs w:val="21"/>
        </w:rPr>
      </w:pPr>
      <w:r w:rsidRPr="0021695B">
        <w:rPr>
          <w:sz w:val="21"/>
          <w:szCs w:val="21"/>
        </w:rPr>
        <w:t xml:space="preserve">Tại Việt Nam, trong tiến trình công nghiệp hóa – hiện đại hóa đất nước, việc nâng cao chất lượng giáo dục nghề nghiệp nhằm đáp ứng chuẩn mực của thị trường lao động trong nước và quốc tế đang được đặc biệt quan tâm. </w:t>
      </w:r>
      <w:r w:rsidRPr="0021695B">
        <w:rPr>
          <w:rStyle w:val="Strong"/>
          <w:b w:val="0"/>
          <w:bCs w:val="0"/>
          <w:sz w:val="21"/>
          <w:szCs w:val="21"/>
        </w:rPr>
        <w:t>Chính phủ Việt Nam</w:t>
      </w:r>
      <w:r w:rsidRPr="0021695B">
        <w:rPr>
          <w:sz w:val="21"/>
          <w:szCs w:val="21"/>
        </w:rPr>
        <w:t xml:space="preserve">, thông qua các văn bản pháp lý như </w:t>
      </w:r>
      <w:r w:rsidRPr="0021695B">
        <w:rPr>
          <w:rStyle w:val="Strong"/>
          <w:b w:val="0"/>
          <w:bCs w:val="0"/>
          <w:sz w:val="21"/>
          <w:szCs w:val="21"/>
        </w:rPr>
        <w:t>Luật Giáo dục nghề nghiệp năm 2014</w:t>
      </w:r>
      <w:r w:rsidRPr="0021695B">
        <w:rPr>
          <w:sz w:val="21"/>
          <w:szCs w:val="21"/>
        </w:rPr>
        <w:t xml:space="preserve">, đã nhấn mạnh vai trò quan trọng của việc tăng cường </w:t>
      </w:r>
      <w:r w:rsidRPr="0021695B">
        <w:rPr>
          <w:rStyle w:val="Strong"/>
          <w:b w:val="0"/>
          <w:bCs w:val="0"/>
          <w:sz w:val="21"/>
          <w:szCs w:val="21"/>
        </w:rPr>
        <w:t>liên kết giữa nhà trường và doanh nghiệp</w:t>
      </w:r>
      <w:r w:rsidRPr="0021695B">
        <w:rPr>
          <w:sz w:val="21"/>
          <w:szCs w:val="21"/>
        </w:rPr>
        <w:t xml:space="preserve"> trong đào tạo nghề. Tuy nhiên, thực tế cho thấy nhiều cơ sở GDNN vẫn gặp khó khăn trong việc thiết lập mối quan hệ hợp tác bền vững với doanh nghiệp, do các rào cản như cơ chế phối hợp chưa rõ ràng, thiếu niềm tin và sự hiểu biết lẫn nhau.</w:t>
      </w:r>
    </w:p>
    <w:p w:rsidR="0021695B" w:rsidRPr="0021695B" w:rsidRDefault="0021695B" w:rsidP="00A00CD3">
      <w:pPr>
        <w:pStyle w:val="NormalWeb"/>
        <w:spacing w:before="0" w:beforeAutospacing="0" w:after="0" w:afterAutospacing="0"/>
        <w:ind w:firstLine="284"/>
        <w:jc w:val="both"/>
        <w:rPr>
          <w:sz w:val="21"/>
          <w:szCs w:val="21"/>
        </w:rPr>
      </w:pPr>
      <w:r w:rsidRPr="0021695B">
        <w:rPr>
          <w:rStyle w:val="Strong"/>
          <w:b w:val="0"/>
          <w:bCs w:val="0"/>
          <w:sz w:val="21"/>
          <w:szCs w:val="21"/>
        </w:rPr>
        <w:t>Trường Cao đẳng Lý Tự Trọng TP. Hồ Chí Minh</w:t>
      </w:r>
      <w:r w:rsidRPr="0021695B">
        <w:rPr>
          <w:sz w:val="21"/>
          <w:szCs w:val="21"/>
        </w:rPr>
        <w:t xml:space="preserve">, một trong những cơ sở đào tạo nghề hàng đầu, đã triển khai nhiều chương trình đào tạo song hành với sự tham gia của các doanh nghiệp. Dù đạt được một số kết quả tích cực như nâng cao khả năng làm việc của sinh viên sau tốt nghiệp và sự hài lòng từ phía doanh nghiệp, nhưng nhìn chung, </w:t>
      </w:r>
      <w:r w:rsidRPr="0021695B">
        <w:rPr>
          <w:rStyle w:val="Strong"/>
          <w:b w:val="0"/>
          <w:bCs w:val="0"/>
          <w:sz w:val="21"/>
          <w:szCs w:val="21"/>
        </w:rPr>
        <w:t>mức độ tham gia của doanh nghiệp vẫn còn hạn chế và chưa đồng đều giữa các ngành nghề</w:t>
      </w:r>
      <w:r w:rsidRPr="0021695B">
        <w:rPr>
          <w:sz w:val="21"/>
          <w:szCs w:val="21"/>
        </w:rPr>
        <w:t>.</w:t>
      </w:r>
    </w:p>
    <w:p w:rsidR="0021695B" w:rsidRDefault="0021695B" w:rsidP="0042547B">
      <w:pPr>
        <w:pStyle w:val="NormalWeb"/>
        <w:spacing w:before="0" w:beforeAutospacing="0" w:after="0" w:afterAutospacing="0"/>
        <w:ind w:firstLine="284"/>
        <w:jc w:val="both"/>
        <w:rPr>
          <w:sz w:val="21"/>
          <w:szCs w:val="21"/>
        </w:rPr>
      </w:pPr>
      <w:r w:rsidRPr="0021695B">
        <w:rPr>
          <w:sz w:val="21"/>
          <w:szCs w:val="21"/>
        </w:rPr>
        <w:t xml:space="preserve">Nghiên cứu này nhằm phân tích và xác định </w:t>
      </w:r>
      <w:r w:rsidRPr="0021695B">
        <w:rPr>
          <w:rStyle w:val="Strong"/>
          <w:b w:val="0"/>
          <w:bCs w:val="0"/>
          <w:sz w:val="21"/>
          <w:szCs w:val="21"/>
        </w:rPr>
        <w:t>các yếu tố then chốt</w:t>
      </w:r>
      <w:r w:rsidRPr="0021695B">
        <w:rPr>
          <w:sz w:val="21"/>
          <w:szCs w:val="21"/>
        </w:rPr>
        <w:t xml:space="preserve"> góp phần tạo dựng </w:t>
      </w:r>
      <w:r w:rsidRPr="0021695B">
        <w:rPr>
          <w:rStyle w:val="Strong"/>
          <w:b w:val="0"/>
          <w:bCs w:val="0"/>
          <w:sz w:val="21"/>
          <w:szCs w:val="21"/>
        </w:rPr>
        <w:t>môi trường thuận lợi</w:t>
      </w:r>
      <w:r w:rsidRPr="0021695B">
        <w:rPr>
          <w:sz w:val="21"/>
          <w:szCs w:val="21"/>
        </w:rPr>
        <w:t xml:space="preserve"> để thúc đẩy sự tham gia tích cực của doanh nghiệp trong chương trình đào tạo song hành. Tập trung vào trường hợp của Trường Cao đẳng Lý Tự Trọng, nghiên cứu đánh giá thực trạng hiện nay, nhận diện các khoảng trống thể chế và đề xuất các giải pháp cụ thể để tăng cường </w:t>
      </w:r>
      <w:r w:rsidRPr="0021695B">
        <w:rPr>
          <w:rStyle w:val="Strong"/>
          <w:b w:val="0"/>
          <w:bCs w:val="0"/>
          <w:sz w:val="21"/>
          <w:szCs w:val="21"/>
        </w:rPr>
        <w:t>liên kết nhà trường – doanh nghiệp</w:t>
      </w:r>
      <w:r w:rsidRPr="0021695B">
        <w:rPr>
          <w:sz w:val="21"/>
          <w:szCs w:val="21"/>
        </w:rPr>
        <w:t xml:space="preserve"> trong giáo dục nghề nghiệp.</w:t>
      </w:r>
    </w:p>
    <w:p w:rsidR="00F7552C" w:rsidRPr="0021695B" w:rsidRDefault="00F7552C" w:rsidP="0042547B">
      <w:pPr>
        <w:pStyle w:val="NormalWeb"/>
        <w:spacing w:before="0" w:beforeAutospacing="0" w:after="0" w:afterAutospacing="0"/>
        <w:ind w:firstLine="284"/>
        <w:jc w:val="both"/>
        <w:rPr>
          <w:sz w:val="21"/>
          <w:szCs w:val="21"/>
        </w:rPr>
      </w:pPr>
    </w:p>
    <w:p w:rsidR="0021695B" w:rsidRPr="00F7552C" w:rsidRDefault="0021695B" w:rsidP="00F7552C">
      <w:pPr>
        <w:pStyle w:val="Heading1"/>
        <w:rPr>
          <w:rFonts w:ascii="Times New Roman" w:hAnsi="Times New Roman" w:cs="Times New Roman"/>
          <w:color w:val="auto"/>
          <w:w w:val="98"/>
          <w:sz w:val="21"/>
          <w:szCs w:val="21"/>
        </w:rPr>
      </w:pPr>
      <w:r w:rsidRPr="00F7552C">
        <w:rPr>
          <w:rFonts w:ascii="Times New Roman" w:hAnsi="Times New Roman" w:cs="Times New Roman"/>
          <w:color w:val="auto"/>
          <w:w w:val="98"/>
          <w:sz w:val="21"/>
          <w:szCs w:val="21"/>
        </w:rPr>
        <w:lastRenderedPageBreak/>
        <w:t xml:space="preserve">2. </w:t>
      </w:r>
      <w:r w:rsidR="007608FA" w:rsidRPr="00F7552C">
        <w:rPr>
          <w:rFonts w:ascii="Times New Roman" w:hAnsi="Times New Roman" w:cs="Times New Roman"/>
          <w:color w:val="auto"/>
          <w:w w:val="98"/>
          <w:sz w:val="21"/>
          <w:szCs w:val="21"/>
        </w:rPr>
        <w:t>Cơ sở lý luận và k</w:t>
      </w:r>
      <w:r w:rsidRPr="00F7552C">
        <w:rPr>
          <w:rFonts w:ascii="Times New Roman" w:hAnsi="Times New Roman" w:cs="Times New Roman"/>
          <w:color w:val="auto"/>
          <w:w w:val="98"/>
          <w:sz w:val="21"/>
          <w:szCs w:val="21"/>
        </w:rPr>
        <w:t>ết quả nghiên cứu</w:t>
      </w:r>
    </w:p>
    <w:p w:rsidR="00C017BA" w:rsidRPr="00A00CD3" w:rsidRDefault="0021695B" w:rsidP="00A00CD3">
      <w:pPr>
        <w:pStyle w:val="Heading1"/>
        <w:spacing w:before="0" w:line="240" w:lineRule="auto"/>
        <w:jc w:val="both"/>
        <w:rPr>
          <w:rFonts w:ascii="Times New Roman" w:hAnsi="Times New Roman" w:cs="Times New Roman"/>
          <w:sz w:val="21"/>
          <w:szCs w:val="21"/>
        </w:rPr>
      </w:pPr>
      <w:r w:rsidRPr="00694377">
        <w:rPr>
          <w:rFonts w:ascii="Times New Roman" w:hAnsi="Times New Roman" w:cs="Times New Roman"/>
          <w:color w:val="auto"/>
          <w:sz w:val="21"/>
          <w:szCs w:val="21"/>
        </w:rPr>
        <w:t>2.</w:t>
      </w:r>
      <w:r w:rsidR="00C017BA" w:rsidRPr="00694377">
        <w:rPr>
          <w:rFonts w:ascii="Times New Roman" w:hAnsi="Times New Roman" w:cs="Times New Roman"/>
          <w:color w:val="auto"/>
          <w:sz w:val="21"/>
          <w:szCs w:val="21"/>
        </w:rPr>
        <w:t>1. Cơ sở lý thuyết về gắn kết doanh nghiệp trong đào tạo song hành</w:t>
      </w:r>
    </w:p>
    <w:p w:rsidR="00694377" w:rsidRPr="00694377" w:rsidRDefault="00694377" w:rsidP="00563E60">
      <w:pPr>
        <w:spacing w:after="0" w:line="240" w:lineRule="auto"/>
        <w:jc w:val="both"/>
        <w:rPr>
          <w:rFonts w:ascii="Times New Roman" w:hAnsi="Times New Roman" w:cs="Times New Roman"/>
          <w:b/>
          <w:bCs/>
          <w:sz w:val="21"/>
          <w:szCs w:val="21"/>
        </w:rPr>
      </w:pPr>
      <w:r w:rsidRPr="00694377">
        <w:rPr>
          <w:rFonts w:ascii="Times New Roman" w:hAnsi="Times New Roman" w:cs="Times New Roman"/>
          <w:b/>
          <w:bCs/>
          <w:sz w:val="21"/>
          <w:szCs w:val="21"/>
        </w:rPr>
        <w:t>2.1.</w:t>
      </w:r>
      <w:r>
        <w:rPr>
          <w:rFonts w:ascii="Times New Roman" w:hAnsi="Times New Roman" w:cs="Times New Roman"/>
          <w:b/>
          <w:bCs/>
          <w:sz w:val="21"/>
          <w:szCs w:val="21"/>
        </w:rPr>
        <w:t>1.</w:t>
      </w:r>
      <w:r w:rsidRPr="00694377">
        <w:rPr>
          <w:rFonts w:ascii="Times New Roman" w:hAnsi="Times New Roman" w:cs="Times New Roman"/>
          <w:b/>
          <w:bCs/>
          <w:sz w:val="21"/>
          <w:szCs w:val="21"/>
        </w:rPr>
        <w:t xml:space="preserve"> Khái niệm đào tạo song hành</w:t>
      </w:r>
    </w:p>
    <w:p w:rsidR="00694377" w:rsidRPr="00694377" w:rsidRDefault="00C017BA" w:rsidP="00563E60">
      <w:pPr>
        <w:spacing w:after="0" w:line="240" w:lineRule="auto"/>
        <w:ind w:firstLine="284"/>
        <w:jc w:val="both"/>
        <w:rPr>
          <w:rFonts w:ascii="Times New Roman" w:hAnsi="Times New Roman" w:cs="Times New Roman"/>
          <w:b/>
          <w:bCs/>
          <w:sz w:val="21"/>
          <w:szCs w:val="21"/>
        </w:rPr>
      </w:pPr>
      <w:r w:rsidRPr="00A00CD3">
        <w:rPr>
          <w:rFonts w:ascii="Times New Roman" w:hAnsi="Times New Roman" w:cs="Times New Roman"/>
          <w:sz w:val="21"/>
          <w:szCs w:val="21"/>
        </w:rPr>
        <w:t xml:space="preserve">Gắn kết doanh nghiệp trong đào tạo song hành là quá trình hợp tác chặt chẽ giữa nhà trường và doanh nghiệp nhằm đảm bảo sinh viên được học đi đôi với hành. </w:t>
      </w:r>
    </w:p>
    <w:p w:rsidR="00694377" w:rsidRPr="00694377" w:rsidRDefault="00694377" w:rsidP="00563E60">
      <w:pPr>
        <w:spacing w:after="0" w:line="240" w:lineRule="auto"/>
        <w:ind w:firstLine="284"/>
        <w:jc w:val="both"/>
        <w:rPr>
          <w:rFonts w:ascii="Times New Roman" w:hAnsi="Times New Roman" w:cs="Times New Roman"/>
          <w:sz w:val="21"/>
          <w:szCs w:val="21"/>
        </w:rPr>
      </w:pPr>
      <w:r w:rsidRPr="00694377">
        <w:rPr>
          <w:rFonts w:ascii="Times New Roman" w:hAnsi="Times New Roman" w:cs="Times New Roman"/>
          <w:sz w:val="21"/>
          <w:szCs w:val="21"/>
        </w:rPr>
        <w:t>Đào tạo song hành (dual training) là mô hình kết hợp giữa đào tạo lý thuyết tại cơ sở giáo dục nghề nghiệp và thực hành tại doanh nghiệp, trong đó người học được tiếp cận đồng thời cả kiến thức chuyên môn và kỹ năng nghề thực tế. Mô hình này có nguồn gốc từ hệ thống giáo dục nghề nghiệp của Đức, sau đó được nhiều quốc gia áp dụng và điều chỉnh để phù hợp với bối cảnh trong nước (Gessler &amp; Howe, 2015).</w:t>
      </w:r>
    </w:p>
    <w:p w:rsidR="00694377" w:rsidRPr="00694377" w:rsidRDefault="00694377" w:rsidP="00694377">
      <w:pPr>
        <w:spacing w:after="0" w:line="240" w:lineRule="auto"/>
        <w:ind w:firstLine="284"/>
        <w:jc w:val="both"/>
        <w:rPr>
          <w:rFonts w:ascii="Times New Roman" w:hAnsi="Times New Roman" w:cs="Times New Roman"/>
          <w:sz w:val="21"/>
          <w:szCs w:val="21"/>
        </w:rPr>
      </w:pPr>
      <w:r w:rsidRPr="00694377">
        <w:rPr>
          <w:rFonts w:ascii="Times New Roman" w:hAnsi="Times New Roman" w:cs="Times New Roman"/>
          <w:sz w:val="21"/>
          <w:szCs w:val="21"/>
        </w:rPr>
        <w:t xml:space="preserve">Theo CEDEFOP (2018), đào tạo song hành không chỉ giúp sinh viên phát triển năng lực nghề nghiệp mà còn giúp doanh nghiệp nâng cao năng suất và tuyển dụng hiệu quả hơn nhờ vào lực lượng lao động đã được </w:t>
      </w:r>
      <w:r w:rsidR="00563E60">
        <w:rPr>
          <w:rFonts w:ascii="Times New Roman" w:hAnsi="Times New Roman" w:cs="Times New Roman"/>
          <w:sz w:val="21"/>
          <w:szCs w:val="21"/>
        </w:rPr>
        <w:t>“</w:t>
      </w:r>
      <w:r w:rsidRPr="00694377">
        <w:rPr>
          <w:rFonts w:ascii="Times New Roman" w:hAnsi="Times New Roman" w:cs="Times New Roman"/>
          <w:sz w:val="21"/>
          <w:szCs w:val="21"/>
        </w:rPr>
        <w:t>chuẩn hóa</w:t>
      </w:r>
      <w:r w:rsidR="00563E60">
        <w:rPr>
          <w:rFonts w:ascii="Times New Roman" w:hAnsi="Times New Roman" w:cs="Times New Roman"/>
          <w:sz w:val="21"/>
          <w:szCs w:val="21"/>
        </w:rPr>
        <w:t>”</w:t>
      </w:r>
      <w:r w:rsidRPr="00694377">
        <w:rPr>
          <w:rFonts w:ascii="Times New Roman" w:hAnsi="Times New Roman" w:cs="Times New Roman"/>
          <w:sz w:val="21"/>
          <w:szCs w:val="21"/>
        </w:rPr>
        <w:t xml:space="preserve"> theo nhu cầu thực tiễn.</w:t>
      </w:r>
    </w:p>
    <w:p w:rsidR="00694377" w:rsidRPr="00694377" w:rsidRDefault="00694377" w:rsidP="00694377">
      <w:pPr>
        <w:spacing w:after="0" w:line="240" w:lineRule="auto"/>
        <w:jc w:val="both"/>
        <w:rPr>
          <w:rFonts w:ascii="Times New Roman" w:hAnsi="Times New Roman" w:cs="Times New Roman"/>
          <w:b/>
          <w:bCs/>
          <w:sz w:val="21"/>
          <w:szCs w:val="21"/>
        </w:rPr>
      </w:pPr>
      <w:r w:rsidRPr="00694377">
        <w:rPr>
          <w:rFonts w:ascii="Times New Roman" w:hAnsi="Times New Roman" w:cs="Times New Roman"/>
          <w:b/>
          <w:bCs/>
          <w:sz w:val="21"/>
          <w:szCs w:val="21"/>
        </w:rPr>
        <w:t>2.</w:t>
      </w:r>
      <w:r>
        <w:rPr>
          <w:rFonts w:ascii="Times New Roman" w:hAnsi="Times New Roman" w:cs="Times New Roman"/>
          <w:b/>
          <w:bCs/>
          <w:sz w:val="21"/>
          <w:szCs w:val="21"/>
        </w:rPr>
        <w:t>1.</w:t>
      </w:r>
      <w:r w:rsidRPr="00694377">
        <w:rPr>
          <w:rFonts w:ascii="Times New Roman" w:hAnsi="Times New Roman" w:cs="Times New Roman"/>
          <w:b/>
          <w:bCs/>
          <w:sz w:val="21"/>
          <w:szCs w:val="21"/>
        </w:rPr>
        <w:t>2. Gắn kết doanh nghiệp trong đào tạo nghề</w:t>
      </w:r>
    </w:p>
    <w:p w:rsidR="00694377" w:rsidRPr="00694377" w:rsidRDefault="00694377" w:rsidP="00694377">
      <w:pPr>
        <w:spacing w:after="0" w:line="240" w:lineRule="auto"/>
        <w:ind w:firstLine="284"/>
        <w:jc w:val="both"/>
        <w:rPr>
          <w:rFonts w:ascii="Times New Roman" w:hAnsi="Times New Roman" w:cs="Times New Roman"/>
          <w:sz w:val="21"/>
          <w:szCs w:val="21"/>
        </w:rPr>
      </w:pPr>
      <w:r w:rsidRPr="00694377">
        <w:rPr>
          <w:rFonts w:ascii="Times New Roman" w:hAnsi="Times New Roman" w:cs="Times New Roman"/>
          <w:sz w:val="21"/>
          <w:szCs w:val="21"/>
        </w:rPr>
        <w:t>Gắn kết doanh nghiệp (enterprise engagement) trong đào tạo nghề được hiểu là mức độ tham gia chủ động, có tổ chức và bền vững của doanh nghiệp vào các hoạt động như xây dựng chương trình đào tạo, cung cấp nơi thực hành, giám sát thực tập sinh, đánh giá kết quả học tập và tiếp nhận sinh viên sau tốt nghiệp (OECD, 2014).</w:t>
      </w:r>
    </w:p>
    <w:p w:rsidR="00694377" w:rsidRPr="00694377" w:rsidRDefault="00694377" w:rsidP="00694377">
      <w:pPr>
        <w:spacing w:after="0" w:line="240" w:lineRule="auto"/>
        <w:ind w:firstLine="284"/>
        <w:jc w:val="both"/>
        <w:rPr>
          <w:rFonts w:ascii="Times New Roman" w:hAnsi="Times New Roman" w:cs="Times New Roman"/>
          <w:sz w:val="21"/>
          <w:szCs w:val="21"/>
        </w:rPr>
      </w:pPr>
      <w:r w:rsidRPr="00694377">
        <w:rPr>
          <w:rFonts w:ascii="Times New Roman" w:hAnsi="Times New Roman" w:cs="Times New Roman"/>
          <w:sz w:val="21"/>
          <w:szCs w:val="21"/>
        </w:rPr>
        <w:t>Các cấp độ gắn kết doanh nghiệp có thể chia thành ba mức:</w:t>
      </w:r>
    </w:p>
    <w:p w:rsidR="00694377" w:rsidRPr="00694377" w:rsidRDefault="00694377" w:rsidP="005F025E">
      <w:pPr>
        <w:spacing w:after="0" w:line="240" w:lineRule="auto"/>
        <w:ind w:firstLine="720"/>
        <w:jc w:val="both"/>
        <w:rPr>
          <w:rFonts w:ascii="Times New Roman" w:hAnsi="Times New Roman" w:cs="Times New Roman"/>
          <w:sz w:val="21"/>
          <w:szCs w:val="21"/>
        </w:rPr>
      </w:pPr>
      <w:r w:rsidRPr="00694377">
        <w:rPr>
          <w:rFonts w:ascii="Times New Roman" w:hAnsi="Times New Roman" w:cs="Times New Roman"/>
          <w:sz w:val="21"/>
          <w:szCs w:val="21"/>
        </w:rPr>
        <w:t>Thấp: Doanh nghiệp chỉ tham gia tiếp nhận sinh viên thực tập theo nghĩa vụ hoặc hỗ trợ ngắn hạn.</w:t>
      </w:r>
    </w:p>
    <w:p w:rsidR="00694377" w:rsidRPr="00694377" w:rsidRDefault="00694377" w:rsidP="005F025E">
      <w:pPr>
        <w:spacing w:after="0" w:line="240" w:lineRule="auto"/>
        <w:ind w:firstLine="720"/>
        <w:jc w:val="both"/>
        <w:rPr>
          <w:rFonts w:ascii="Times New Roman" w:hAnsi="Times New Roman" w:cs="Times New Roman"/>
          <w:sz w:val="21"/>
          <w:szCs w:val="21"/>
        </w:rPr>
      </w:pPr>
      <w:r w:rsidRPr="00694377">
        <w:rPr>
          <w:rFonts w:ascii="Times New Roman" w:hAnsi="Times New Roman" w:cs="Times New Roman"/>
          <w:sz w:val="21"/>
          <w:szCs w:val="21"/>
        </w:rPr>
        <w:t>Trung bình: Doanh nghiệp phối hợp xây dựng nội dung đào tạo và tham gia đánh giá.</w:t>
      </w:r>
    </w:p>
    <w:p w:rsidR="00694377" w:rsidRPr="00694377" w:rsidRDefault="00694377" w:rsidP="005F025E">
      <w:pPr>
        <w:spacing w:after="0" w:line="240" w:lineRule="auto"/>
        <w:ind w:firstLine="720"/>
        <w:jc w:val="both"/>
        <w:rPr>
          <w:rFonts w:ascii="Times New Roman" w:hAnsi="Times New Roman" w:cs="Times New Roman"/>
          <w:sz w:val="21"/>
          <w:szCs w:val="21"/>
        </w:rPr>
      </w:pPr>
      <w:r w:rsidRPr="00694377">
        <w:rPr>
          <w:rFonts w:ascii="Times New Roman" w:hAnsi="Times New Roman" w:cs="Times New Roman"/>
          <w:sz w:val="21"/>
          <w:szCs w:val="21"/>
        </w:rPr>
        <w:t>Cao: Doanh nghiệp đồng kiến tạo chương trình, đồng đầu tư và có chiến lược phát triển nguồn nhân lực lâu dài.</w:t>
      </w:r>
    </w:p>
    <w:p w:rsidR="00694377" w:rsidRPr="00694377" w:rsidRDefault="00694377" w:rsidP="00694377">
      <w:pPr>
        <w:spacing w:after="0" w:line="240" w:lineRule="auto"/>
        <w:jc w:val="both"/>
        <w:rPr>
          <w:rFonts w:ascii="Times New Roman" w:hAnsi="Times New Roman" w:cs="Times New Roman"/>
          <w:b/>
          <w:bCs/>
          <w:sz w:val="21"/>
          <w:szCs w:val="21"/>
        </w:rPr>
      </w:pPr>
      <w:r w:rsidRPr="00694377">
        <w:rPr>
          <w:rFonts w:ascii="Times New Roman" w:hAnsi="Times New Roman" w:cs="Times New Roman"/>
          <w:b/>
          <w:bCs/>
          <w:sz w:val="21"/>
          <w:szCs w:val="21"/>
        </w:rPr>
        <w:t>2.</w:t>
      </w:r>
      <w:r>
        <w:rPr>
          <w:rFonts w:ascii="Times New Roman" w:hAnsi="Times New Roman" w:cs="Times New Roman"/>
          <w:b/>
          <w:bCs/>
          <w:sz w:val="21"/>
          <w:szCs w:val="21"/>
        </w:rPr>
        <w:t>1.</w:t>
      </w:r>
      <w:r w:rsidRPr="00694377">
        <w:rPr>
          <w:rFonts w:ascii="Times New Roman" w:hAnsi="Times New Roman" w:cs="Times New Roman"/>
          <w:b/>
          <w:bCs/>
          <w:sz w:val="21"/>
          <w:szCs w:val="21"/>
        </w:rPr>
        <w:t>3. Các yếu tố ảnh hưởng đến sự gắn kết doanh nghiệp</w:t>
      </w:r>
    </w:p>
    <w:p w:rsidR="00694377" w:rsidRPr="00694377" w:rsidRDefault="00694377" w:rsidP="00694377">
      <w:pPr>
        <w:spacing w:after="0" w:line="240" w:lineRule="auto"/>
        <w:ind w:firstLine="284"/>
        <w:jc w:val="both"/>
        <w:rPr>
          <w:rFonts w:ascii="Times New Roman" w:hAnsi="Times New Roman" w:cs="Times New Roman"/>
          <w:sz w:val="21"/>
          <w:szCs w:val="21"/>
        </w:rPr>
      </w:pPr>
      <w:r w:rsidRPr="00694377">
        <w:rPr>
          <w:rFonts w:ascii="Times New Roman" w:hAnsi="Times New Roman" w:cs="Times New Roman"/>
          <w:sz w:val="21"/>
          <w:szCs w:val="21"/>
        </w:rPr>
        <w:t>Dựa trên mô hình lý thuyết của CEDEFOP (2018) và OECD (2014), các yếu tố chính ảnh hưởng đến mức độ gắn kết của doanh nghiệp gồm:</w:t>
      </w:r>
    </w:p>
    <w:p w:rsidR="00694377" w:rsidRPr="00694377" w:rsidRDefault="005F025E" w:rsidP="005F025E">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 xml:space="preserve">- </w:t>
      </w:r>
      <w:r w:rsidR="00694377" w:rsidRPr="00694377">
        <w:rPr>
          <w:rFonts w:ascii="Times New Roman" w:hAnsi="Times New Roman" w:cs="Times New Roman"/>
          <w:i/>
          <w:iCs/>
          <w:sz w:val="21"/>
          <w:szCs w:val="21"/>
        </w:rPr>
        <w:t>Thể chế và chính sách:</w:t>
      </w:r>
      <w:r w:rsidR="00694377" w:rsidRPr="00694377">
        <w:rPr>
          <w:rFonts w:ascii="Times New Roman" w:hAnsi="Times New Roman" w:cs="Times New Roman"/>
          <w:sz w:val="21"/>
          <w:szCs w:val="21"/>
        </w:rPr>
        <w:t xml:space="preserve"> Sự rõ ràng, minh bạch trong các quy định hợp tác, khung pháp lý và ưu đãi cho doanh nghiệp có vai trò quyết định. Môi trường pháp lý hỗ trợ giúp giảm rủi ro và tăng niềm tin khi doanh nghiệp đầu tư vào đào tạo.</w:t>
      </w:r>
    </w:p>
    <w:p w:rsidR="00694377" w:rsidRPr="00694377" w:rsidRDefault="005F025E" w:rsidP="005F025E">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 xml:space="preserve">- </w:t>
      </w:r>
      <w:r w:rsidR="00694377" w:rsidRPr="00694377">
        <w:rPr>
          <w:rFonts w:ascii="Times New Roman" w:hAnsi="Times New Roman" w:cs="Times New Roman"/>
          <w:i/>
          <w:iCs/>
          <w:sz w:val="21"/>
          <w:szCs w:val="21"/>
        </w:rPr>
        <w:t xml:space="preserve">Cấu trúc điều phối và quản trị của nhà trường: </w:t>
      </w:r>
      <w:r w:rsidR="00694377" w:rsidRPr="00694377">
        <w:rPr>
          <w:rFonts w:ascii="Times New Roman" w:hAnsi="Times New Roman" w:cs="Times New Roman"/>
          <w:sz w:val="21"/>
          <w:szCs w:val="21"/>
        </w:rPr>
        <w:t>Năng lực tổ chức thực tập, phản hồi nhanh, và vai trò đầu mối trong phối hợp là yếu tố ảnh hưởng lớn đến sự hài lòng và tiếp tục hợp tác của doanh nghiệp (Nguyễn, 2020).</w:t>
      </w:r>
    </w:p>
    <w:p w:rsidR="00694377" w:rsidRPr="00694377" w:rsidRDefault="005F025E" w:rsidP="005F025E">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 xml:space="preserve">- </w:t>
      </w:r>
      <w:r w:rsidR="00694377" w:rsidRPr="00694377">
        <w:rPr>
          <w:rFonts w:ascii="Times New Roman" w:hAnsi="Times New Roman" w:cs="Times New Roman"/>
          <w:i/>
          <w:iCs/>
          <w:sz w:val="21"/>
          <w:szCs w:val="21"/>
        </w:rPr>
        <w:t>Niềm tin và mối quan hệ đối tác:</w:t>
      </w:r>
      <w:r w:rsidR="00694377" w:rsidRPr="00694377">
        <w:rPr>
          <w:rFonts w:ascii="Times New Roman" w:hAnsi="Times New Roman" w:cs="Times New Roman"/>
          <w:sz w:val="21"/>
          <w:szCs w:val="21"/>
        </w:rPr>
        <w:t xml:space="preserve"> Quá trình hợp tác lâu dài sẽ tạo dựng niềm tin giữa nhà trường và doanh nghiệp. Sự thiếu minh bạch, thiếu phản hồi hoặc phối hợp kém sẽ làm giảm mức độ cam kết từ doanh nghiệp.</w:t>
      </w:r>
    </w:p>
    <w:p w:rsidR="00694377" w:rsidRPr="00694377" w:rsidRDefault="005F025E" w:rsidP="005F025E">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 xml:space="preserve">- </w:t>
      </w:r>
      <w:r w:rsidR="00694377" w:rsidRPr="00694377">
        <w:rPr>
          <w:rFonts w:ascii="Times New Roman" w:hAnsi="Times New Roman" w:cs="Times New Roman"/>
          <w:i/>
          <w:iCs/>
          <w:sz w:val="21"/>
          <w:szCs w:val="21"/>
        </w:rPr>
        <w:t>Lợi ích cảm nhận:</w:t>
      </w:r>
      <w:r w:rsidR="00694377" w:rsidRPr="00694377">
        <w:rPr>
          <w:rFonts w:ascii="Times New Roman" w:hAnsi="Times New Roman" w:cs="Times New Roman"/>
          <w:sz w:val="21"/>
          <w:szCs w:val="21"/>
        </w:rPr>
        <w:t xml:space="preserve"> Nếu doanh nghiệp nhận thấy các giá trị thiết thực từ hợp tác như: tuyển dụng hiệu quả, tiết kiệm chi phí đào tạo lại, xây dựng hình ảnh xã hội... thì họ có xu hướng tham gia bền vững hơn (World Bank, 2021).</w:t>
      </w:r>
    </w:p>
    <w:p w:rsidR="00694377" w:rsidRPr="00694377" w:rsidRDefault="005F025E" w:rsidP="005F025E">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 xml:space="preserve">- </w:t>
      </w:r>
      <w:r w:rsidR="00694377" w:rsidRPr="00694377">
        <w:rPr>
          <w:rFonts w:ascii="Times New Roman" w:hAnsi="Times New Roman" w:cs="Times New Roman"/>
          <w:i/>
          <w:iCs/>
          <w:sz w:val="21"/>
          <w:szCs w:val="21"/>
        </w:rPr>
        <w:t>Chất lượng sinh viên:</w:t>
      </w:r>
      <w:r w:rsidR="00694377" w:rsidRPr="00694377">
        <w:rPr>
          <w:rFonts w:ascii="Times New Roman" w:hAnsi="Times New Roman" w:cs="Times New Roman"/>
          <w:sz w:val="21"/>
          <w:szCs w:val="21"/>
        </w:rPr>
        <w:t xml:space="preserve"> Thái độ, kỹ năng mềm, khả năng làm việc nhóm, tinh thần học hỏi… là yếu tố phản ánh "kết quả" của chương trình. Sinh viên càng tốt, doanh nghiệp càng sẵn lòng hợp tác lâu dài.</w:t>
      </w:r>
    </w:p>
    <w:p w:rsidR="00E3103E" w:rsidRPr="005F025E" w:rsidRDefault="0021695B" w:rsidP="00A16909">
      <w:pPr>
        <w:spacing w:after="0" w:line="240" w:lineRule="auto"/>
        <w:jc w:val="both"/>
        <w:rPr>
          <w:rFonts w:ascii="Times New Roman" w:hAnsi="Times New Roman" w:cs="Times New Roman"/>
          <w:b/>
          <w:bCs/>
          <w:sz w:val="21"/>
          <w:szCs w:val="21"/>
        </w:rPr>
      </w:pPr>
      <w:r w:rsidRPr="005F025E">
        <w:rPr>
          <w:rFonts w:ascii="Times New Roman" w:hAnsi="Times New Roman" w:cs="Times New Roman"/>
          <w:b/>
          <w:bCs/>
          <w:sz w:val="21"/>
          <w:szCs w:val="21"/>
        </w:rPr>
        <w:t>2.2. Phương pháp nghiên cứu</w:t>
      </w:r>
    </w:p>
    <w:p w:rsidR="00A16909" w:rsidRPr="0053608B" w:rsidRDefault="00835A72" w:rsidP="00E87A57">
      <w:pPr>
        <w:spacing w:after="0" w:line="240" w:lineRule="auto"/>
        <w:jc w:val="both"/>
        <w:rPr>
          <w:rFonts w:ascii="Times New Roman" w:hAnsi="Times New Roman" w:cs="Times New Roman"/>
          <w:sz w:val="21"/>
          <w:szCs w:val="21"/>
        </w:rPr>
      </w:pPr>
      <w:r w:rsidRPr="0053608B">
        <w:rPr>
          <w:rFonts w:ascii="Times New Roman" w:hAnsi="Times New Roman" w:cs="Times New Roman"/>
          <w:sz w:val="21"/>
          <w:szCs w:val="21"/>
        </w:rPr>
        <w:t xml:space="preserve">Đề tài nghiên cứu được áp dụng phương pháp định lượng kết hợp định tính. Nghiên cứu khảo sát </w:t>
      </w:r>
      <w:r w:rsidR="00B34229" w:rsidRPr="0053608B">
        <w:rPr>
          <w:rFonts w:ascii="Times New Roman" w:hAnsi="Times New Roman" w:cs="Times New Roman"/>
          <w:sz w:val="21"/>
          <w:szCs w:val="21"/>
        </w:rPr>
        <w:t>60</w:t>
      </w:r>
      <w:r w:rsidRPr="0053608B">
        <w:rPr>
          <w:rFonts w:ascii="Times New Roman" w:hAnsi="Times New Roman" w:cs="Times New Roman"/>
          <w:sz w:val="21"/>
          <w:szCs w:val="21"/>
        </w:rPr>
        <w:t xml:space="preserve"> doanh nghiệp hợp tác với nhà trường và 1</w:t>
      </w:r>
      <w:r w:rsidR="00B34229" w:rsidRPr="0053608B">
        <w:rPr>
          <w:rFonts w:ascii="Times New Roman" w:hAnsi="Times New Roman" w:cs="Times New Roman"/>
          <w:sz w:val="21"/>
          <w:szCs w:val="21"/>
        </w:rPr>
        <w:t>2</w:t>
      </w:r>
      <w:r w:rsidRPr="0053608B">
        <w:rPr>
          <w:rFonts w:ascii="Times New Roman" w:hAnsi="Times New Roman" w:cs="Times New Roman"/>
          <w:sz w:val="21"/>
          <w:szCs w:val="21"/>
        </w:rPr>
        <w:t>0 sinh viên tham gia đào tạo song hành.</w:t>
      </w:r>
      <w:r w:rsidR="00A00CD3" w:rsidRPr="0053608B">
        <w:rPr>
          <w:rFonts w:ascii="Times New Roman" w:hAnsi="Times New Roman" w:cs="Times New Roman"/>
          <w:sz w:val="21"/>
          <w:szCs w:val="21"/>
        </w:rPr>
        <w:t xml:space="preserve"> </w:t>
      </w:r>
      <w:r w:rsidRPr="0053608B">
        <w:rPr>
          <w:rFonts w:ascii="Times New Roman" w:hAnsi="Times New Roman" w:cs="Times New Roman"/>
          <w:sz w:val="21"/>
          <w:szCs w:val="21"/>
        </w:rPr>
        <w:t>Các công cụ gồm phiếu khảo sát, phỏng vấn sâu, và phân tích thống kê mô tả – tương quan Pearson.</w:t>
      </w:r>
      <w:r w:rsidR="00A00CD3" w:rsidRPr="0053608B">
        <w:rPr>
          <w:rFonts w:ascii="Times New Roman" w:hAnsi="Times New Roman" w:cs="Times New Roman"/>
          <w:sz w:val="21"/>
          <w:szCs w:val="21"/>
        </w:rPr>
        <w:t xml:space="preserve"> </w:t>
      </w:r>
      <w:r w:rsidR="00A16909" w:rsidRPr="0053608B">
        <w:rPr>
          <w:rFonts w:ascii="Times New Roman" w:hAnsi="Times New Roman" w:cs="Times New Roman"/>
          <w:sz w:val="21"/>
          <w:szCs w:val="21"/>
        </w:rPr>
        <w:t>Để phân tích mối liên hệ giữa các</w:t>
      </w:r>
      <w:r w:rsidR="00E87A57">
        <w:rPr>
          <w:rFonts w:ascii="Times New Roman" w:hAnsi="Times New Roman" w:cs="Times New Roman"/>
          <w:sz w:val="21"/>
          <w:szCs w:val="21"/>
        </w:rPr>
        <w:t xml:space="preserve"> </w:t>
      </w:r>
      <w:r w:rsidR="00A16909" w:rsidRPr="0053608B">
        <w:rPr>
          <w:rFonts w:ascii="Times New Roman" w:hAnsi="Times New Roman" w:cs="Times New Roman"/>
          <w:sz w:val="21"/>
          <w:szCs w:val="21"/>
        </w:rPr>
        <w:t>biến độc lập (</w:t>
      </w:r>
      <w:r w:rsidR="00F7552C" w:rsidRPr="00866FF6">
        <w:rPr>
          <w:rFonts w:ascii="Times New Roman" w:hAnsi="Times New Roman" w:cs="Times New Roman"/>
          <w:sz w:val="21"/>
          <w:szCs w:val="21"/>
        </w:rPr>
        <w:t>Chính sách và cơ chế phối hợp</w:t>
      </w:r>
      <w:r w:rsidR="00A16909" w:rsidRPr="0053608B">
        <w:rPr>
          <w:rFonts w:ascii="Times New Roman" w:hAnsi="Times New Roman" w:cs="Times New Roman"/>
          <w:sz w:val="21"/>
          <w:szCs w:val="21"/>
        </w:rPr>
        <w:t xml:space="preserve">, </w:t>
      </w:r>
      <w:r w:rsidR="00F7552C">
        <w:rPr>
          <w:rFonts w:ascii="Times New Roman" w:hAnsi="Times New Roman" w:cs="Times New Roman"/>
          <w:sz w:val="21"/>
          <w:szCs w:val="21"/>
        </w:rPr>
        <w:t>Năng lực điều phối của nhà trường</w:t>
      </w:r>
      <w:r w:rsidR="00A16909" w:rsidRPr="0053608B">
        <w:rPr>
          <w:rFonts w:ascii="Times New Roman" w:hAnsi="Times New Roman" w:cs="Times New Roman"/>
          <w:sz w:val="21"/>
          <w:szCs w:val="21"/>
        </w:rPr>
        <w:t xml:space="preserve">, </w:t>
      </w:r>
      <w:r w:rsidR="00E87A57">
        <w:rPr>
          <w:rFonts w:ascii="Times New Roman" w:hAnsi="Times New Roman" w:cs="Times New Roman"/>
          <w:sz w:val="21"/>
          <w:szCs w:val="21"/>
        </w:rPr>
        <w:t>Niềm tin và kinh nghiệm hợp tác</w:t>
      </w:r>
      <w:r w:rsidR="00A16909" w:rsidRPr="0053608B">
        <w:rPr>
          <w:rFonts w:ascii="Times New Roman" w:hAnsi="Times New Roman" w:cs="Times New Roman"/>
          <w:sz w:val="21"/>
          <w:szCs w:val="21"/>
        </w:rPr>
        <w:t xml:space="preserve">, </w:t>
      </w:r>
      <w:r w:rsidR="00E87A57">
        <w:rPr>
          <w:rFonts w:ascii="Times New Roman" w:hAnsi="Times New Roman" w:cs="Times New Roman"/>
          <w:sz w:val="21"/>
          <w:szCs w:val="21"/>
        </w:rPr>
        <w:t>Lợi ích cảm nhận của doanh nghiệp, Chất lượng và động lực của sinh viên</w:t>
      </w:r>
      <w:r w:rsidR="00A16909" w:rsidRPr="0053608B">
        <w:rPr>
          <w:rFonts w:ascii="Times New Roman" w:hAnsi="Times New Roman" w:cs="Times New Roman"/>
          <w:sz w:val="21"/>
          <w:szCs w:val="21"/>
        </w:rPr>
        <w:t>) và biến phụ thuộc (</w:t>
      </w:r>
      <w:r w:rsidR="00E87A57">
        <w:rPr>
          <w:rFonts w:ascii="Times New Roman" w:hAnsi="Times New Roman" w:cs="Times New Roman"/>
          <w:sz w:val="21"/>
          <w:szCs w:val="21"/>
        </w:rPr>
        <w:t>Sự gắn kết doanh nghiệp trong đào tạo</w:t>
      </w:r>
      <w:r w:rsidR="00A16909" w:rsidRPr="0053608B">
        <w:rPr>
          <w:rFonts w:ascii="Times New Roman" w:hAnsi="Times New Roman" w:cs="Times New Roman"/>
          <w:sz w:val="21"/>
          <w:szCs w:val="21"/>
        </w:rPr>
        <w:t>), nghiên cứu sử dụng hệ số tương quan Pearson:</w:t>
      </w:r>
    </w:p>
    <w:p w:rsidR="00C564D0" w:rsidRDefault="00C564D0" w:rsidP="007608EA">
      <w:pPr>
        <w:spacing w:after="0" w:line="240" w:lineRule="auto"/>
        <w:ind w:firstLine="284"/>
        <w:jc w:val="both"/>
        <w:rPr>
          <w:rFonts w:ascii="Times New Roman" w:hAnsi="Times New Roman" w:cs="Times New Roman"/>
          <w:sz w:val="21"/>
          <w:szCs w:val="21"/>
        </w:rPr>
      </w:pPr>
    </w:p>
    <w:p w:rsidR="00C564D0" w:rsidRDefault="00C564D0" w:rsidP="007608EA">
      <w:pPr>
        <w:spacing w:after="0" w:line="240" w:lineRule="auto"/>
        <w:ind w:firstLine="284"/>
        <w:jc w:val="both"/>
        <w:rPr>
          <w:rFonts w:ascii="Times New Roman" w:hAnsi="Times New Roman" w:cs="Times New Roman"/>
          <w:sz w:val="21"/>
          <w:szCs w:val="21"/>
        </w:rPr>
      </w:pPr>
      <w:r w:rsidRPr="00C564D0">
        <w:rPr>
          <w:rFonts w:ascii="Times New Roman" w:hAnsi="Times New Roman" w:cs="Times New Roman"/>
          <w:position w:val="-4"/>
          <w:sz w:val="21"/>
          <w:szCs w:val="21"/>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9" o:title=""/>
          </v:shape>
          <o:OLEObject Type="Embed" ProgID="Equation.DSMT4" ShapeID="_x0000_i1025" DrawAspect="Content" ObjectID="_1816693736" r:id="rId10"/>
        </w:object>
      </w:r>
      <w:r w:rsidRPr="00C564D0">
        <w:rPr>
          <w:rFonts w:ascii="Times New Roman" w:hAnsi="Times New Roman" w:cs="Times New Roman"/>
          <w:position w:val="-40"/>
          <w:sz w:val="21"/>
          <w:szCs w:val="21"/>
        </w:rPr>
        <w:object w:dxaOrig="3000" w:dyaOrig="859">
          <v:shape id="_x0000_i1026" type="#_x0000_t75" style="width:150pt;height:42.75pt" o:ole="">
            <v:imagedata r:id="rId11" o:title=""/>
          </v:shape>
          <o:OLEObject Type="Embed" ProgID="Equation.DSMT4" ShapeID="_x0000_i1026" DrawAspect="Content" ObjectID="_1816693737" r:id="rId12"/>
        </w:object>
      </w:r>
    </w:p>
    <w:p w:rsidR="00C564D0" w:rsidRDefault="00C564D0" w:rsidP="007608EA">
      <w:pPr>
        <w:spacing w:after="0" w:line="240" w:lineRule="auto"/>
        <w:jc w:val="both"/>
        <w:outlineLvl w:val="2"/>
        <w:rPr>
          <w:rFonts w:ascii="Times New Roman" w:eastAsia="Times New Roman" w:hAnsi="Times New Roman" w:cs="Times New Roman"/>
          <w:b/>
          <w:bCs/>
          <w:sz w:val="21"/>
          <w:szCs w:val="21"/>
        </w:rPr>
      </w:pPr>
    </w:p>
    <w:p w:rsidR="00A16909" w:rsidRPr="00A16909" w:rsidRDefault="00A16909" w:rsidP="007608EA">
      <w:pPr>
        <w:spacing w:after="0" w:line="240" w:lineRule="auto"/>
        <w:jc w:val="both"/>
        <w:outlineLvl w:val="2"/>
        <w:rPr>
          <w:rFonts w:ascii="Times New Roman" w:eastAsia="Times New Roman" w:hAnsi="Times New Roman" w:cs="Times New Roman"/>
          <w:b/>
          <w:bCs/>
          <w:sz w:val="21"/>
          <w:szCs w:val="21"/>
        </w:rPr>
      </w:pPr>
      <w:r w:rsidRPr="00A16909">
        <w:rPr>
          <w:rFonts w:ascii="Times New Roman" w:eastAsia="Times New Roman" w:hAnsi="Times New Roman" w:cs="Times New Roman"/>
          <w:b/>
          <w:bCs/>
          <w:sz w:val="21"/>
          <w:szCs w:val="21"/>
        </w:rPr>
        <w:lastRenderedPageBreak/>
        <w:t>Trong đó:</w:t>
      </w:r>
    </w:p>
    <w:p w:rsidR="00A16909" w:rsidRPr="00A16909" w:rsidRDefault="00A16909" w:rsidP="007608EA">
      <w:pPr>
        <w:spacing w:after="0" w:line="240" w:lineRule="auto"/>
        <w:ind w:left="720"/>
        <w:jc w:val="both"/>
        <w:rPr>
          <w:rFonts w:ascii="Times New Roman" w:eastAsia="Times New Roman" w:hAnsi="Times New Roman" w:cs="Times New Roman"/>
          <w:sz w:val="21"/>
          <w:szCs w:val="21"/>
        </w:rPr>
      </w:pPr>
      <w:r w:rsidRPr="00C564D0">
        <w:rPr>
          <w:rFonts w:ascii="Times New Roman" w:eastAsia="Times New Roman" w:hAnsi="Times New Roman" w:cs="Times New Roman"/>
          <w:i/>
          <w:iCs/>
          <w:sz w:val="21"/>
          <w:szCs w:val="21"/>
        </w:rPr>
        <w:t>Xi</w:t>
      </w:r>
      <w:r w:rsidRPr="00A16909">
        <w:rPr>
          <w:rFonts w:ascii="Times New Roman" w:eastAsia="Times New Roman" w:hAnsi="Times New Roman" w:cs="Times New Roman"/>
          <w:sz w:val="21"/>
          <w:szCs w:val="21"/>
        </w:rPr>
        <w:t>​: Giá trị của biến độc lập (ví dụ: mức độ đồng thuận với chính sách hợp tác)</w:t>
      </w:r>
    </w:p>
    <w:p w:rsidR="00C564D0" w:rsidRDefault="00A16909" w:rsidP="00C564D0">
      <w:pPr>
        <w:spacing w:after="0" w:line="240" w:lineRule="auto"/>
        <w:ind w:left="720"/>
        <w:jc w:val="both"/>
        <w:rPr>
          <w:rFonts w:ascii="Times New Roman" w:eastAsia="Times New Roman" w:hAnsi="Times New Roman" w:cs="Times New Roman"/>
          <w:sz w:val="21"/>
          <w:szCs w:val="21"/>
        </w:rPr>
      </w:pPr>
      <w:r w:rsidRPr="00C564D0">
        <w:rPr>
          <w:rFonts w:ascii="Times New Roman" w:eastAsia="Times New Roman" w:hAnsi="Times New Roman" w:cs="Times New Roman"/>
          <w:i/>
          <w:iCs/>
          <w:sz w:val="21"/>
          <w:szCs w:val="21"/>
        </w:rPr>
        <w:t>Yi</w:t>
      </w:r>
      <w:r w:rsidRPr="00A16909">
        <w:rPr>
          <w:rFonts w:ascii="Times New Roman" w:eastAsia="Times New Roman" w:hAnsi="Times New Roman" w:cs="Times New Roman"/>
          <w:sz w:val="21"/>
          <w:szCs w:val="21"/>
        </w:rPr>
        <w:t>​: Giá trị của biến phụ thuộc (ví dụ: mức độ doanh nghiệp tham gia vào đào tạo)</w:t>
      </w:r>
    </w:p>
    <w:p w:rsidR="00A16909" w:rsidRPr="00C564D0" w:rsidRDefault="00C564D0" w:rsidP="00C564D0">
      <w:pPr>
        <w:spacing w:after="0" w:line="240" w:lineRule="auto"/>
        <w:ind w:left="720"/>
        <w:jc w:val="both"/>
        <w:rPr>
          <w:rFonts w:ascii="Times New Roman" w:eastAsia="Times New Roman" w:hAnsi="Times New Roman" w:cs="Times New Roman"/>
          <w:sz w:val="21"/>
          <w:szCs w:val="21"/>
        </w:rPr>
      </w:pPr>
      <w:r w:rsidRPr="00C564D0">
        <w:rPr>
          <w:rFonts w:ascii="Times New Roman" w:eastAsia="Times New Roman" w:hAnsi="Times New Roman" w:cs="Times New Roman"/>
          <w:position w:val="-4"/>
          <w:sz w:val="21"/>
          <w:szCs w:val="21"/>
        </w:rPr>
        <w:object w:dxaOrig="279" w:dyaOrig="320">
          <v:shape id="_x0000_i1027" type="#_x0000_t75" style="width:14.25pt;height:15.75pt" o:ole="">
            <v:imagedata r:id="rId13" o:title=""/>
          </v:shape>
          <o:OLEObject Type="Embed" ProgID="Equation.DSMT4" ShapeID="_x0000_i1027" DrawAspect="Content" ObjectID="_1816693738" r:id="rId14"/>
        </w:object>
      </w:r>
      <w:r w:rsidR="00A16909" w:rsidRPr="00C564D0">
        <w:rPr>
          <w:rFonts w:ascii="Times New Roman" w:eastAsia="Times New Roman" w:hAnsi="Times New Roman" w:cs="Times New Roman"/>
          <w:sz w:val="21"/>
          <w:szCs w:val="21"/>
        </w:rPr>
        <w:t xml:space="preserve">: Giá trị trung bình của biến </w:t>
      </w:r>
      <w:r w:rsidR="00A16909" w:rsidRPr="00C564D0">
        <w:rPr>
          <w:rFonts w:ascii="Times New Roman" w:eastAsia="Times New Roman" w:hAnsi="Times New Roman" w:cs="Times New Roman"/>
          <w:i/>
          <w:iCs/>
          <w:sz w:val="21"/>
          <w:szCs w:val="21"/>
        </w:rPr>
        <w:t>X</w:t>
      </w:r>
    </w:p>
    <w:p w:rsidR="00A16909" w:rsidRPr="00A16909" w:rsidRDefault="00C564D0" w:rsidP="007608EA">
      <w:pPr>
        <w:spacing w:after="0" w:line="240" w:lineRule="auto"/>
        <w:ind w:left="720"/>
        <w:jc w:val="both"/>
        <w:rPr>
          <w:rFonts w:ascii="Times New Roman" w:eastAsia="Times New Roman" w:hAnsi="Times New Roman" w:cs="Times New Roman"/>
          <w:sz w:val="21"/>
          <w:szCs w:val="21"/>
        </w:rPr>
      </w:pPr>
      <w:r w:rsidRPr="00C564D0">
        <w:rPr>
          <w:rFonts w:ascii="Times New Roman" w:hAnsi="Times New Roman" w:cs="Times New Roman"/>
          <w:position w:val="-4"/>
          <w:sz w:val="21"/>
          <w:szCs w:val="21"/>
        </w:rPr>
        <w:object w:dxaOrig="220" w:dyaOrig="320">
          <v:shape id="_x0000_i1028" type="#_x0000_t75" style="width:11.25pt;height:15.75pt" o:ole="">
            <v:imagedata r:id="rId15" o:title=""/>
          </v:shape>
          <o:OLEObject Type="Embed" ProgID="Equation.DSMT4" ShapeID="_x0000_i1028" DrawAspect="Content" ObjectID="_1816693739" r:id="rId16"/>
        </w:object>
      </w:r>
      <w:r w:rsidR="00A16909" w:rsidRPr="00A16909">
        <w:rPr>
          <w:rFonts w:ascii="Times New Roman" w:eastAsia="Times New Roman" w:hAnsi="Times New Roman" w:cs="Times New Roman"/>
          <w:sz w:val="21"/>
          <w:szCs w:val="21"/>
        </w:rPr>
        <w:t xml:space="preserve">: Giá trị trung bình của biến </w:t>
      </w:r>
      <w:r w:rsidR="00A16909" w:rsidRPr="00C564D0">
        <w:rPr>
          <w:rFonts w:ascii="Times New Roman" w:eastAsia="Times New Roman" w:hAnsi="Times New Roman" w:cs="Times New Roman"/>
          <w:i/>
          <w:iCs/>
          <w:sz w:val="21"/>
          <w:szCs w:val="21"/>
        </w:rPr>
        <w:t>Y</w:t>
      </w:r>
    </w:p>
    <w:p w:rsidR="00A16909" w:rsidRPr="00A16909" w:rsidRDefault="00A16909" w:rsidP="007608EA">
      <w:pPr>
        <w:spacing w:after="0" w:line="240" w:lineRule="auto"/>
        <w:ind w:left="720"/>
        <w:jc w:val="both"/>
        <w:rPr>
          <w:rFonts w:ascii="Times New Roman" w:eastAsia="Times New Roman" w:hAnsi="Times New Roman" w:cs="Times New Roman"/>
          <w:sz w:val="21"/>
          <w:szCs w:val="21"/>
        </w:rPr>
      </w:pPr>
      <w:r w:rsidRPr="00C564D0">
        <w:rPr>
          <w:rFonts w:ascii="Times New Roman" w:eastAsia="Times New Roman" w:hAnsi="Times New Roman" w:cs="Times New Roman"/>
          <w:i/>
          <w:iCs/>
          <w:sz w:val="21"/>
          <w:szCs w:val="21"/>
        </w:rPr>
        <w:t>r</w:t>
      </w:r>
      <w:r w:rsidRPr="00A16909">
        <w:rPr>
          <w:rFonts w:ascii="Times New Roman" w:eastAsia="Times New Roman" w:hAnsi="Times New Roman" w:cs="Times New Roman"/>
          <w:sz w:val="21"/>
          <w:szCs w:val="21"/>
        </w:rPr>
        <w:t>: Hệ số tương quan Pearson, nằm trong khoảng từ -1 đến 1</w:t>
      </w:r>
    </w:p>
    <w:p w:rsidR="00A16909" w:rsidRPr="00A16909" w:rsidRDefault="00A16909" w:rsidP="007608EA">
      <w:pPr>
        <w:spacing w:after="0" w:line="240" w:lineRule="auto"/>
        <w:jc w:val="both"/>
        <w:outlineLvl w:val="2"/>
        <w:rPr>
          <w:rFonts w:ascii="Times New Roman" w:eastAsia="Times New Roman" w:hAnsi="Times New Roman" w:cs="Times New Roman"/>
          <w:b/>
          <w:bCs/>
          <w:sz w:val="21"/>
          <w:szCs w:val="21"/>
        </w:rPr>
      </w:pPr>
      <w:r w:rsidRPr="00A16909">
        <w:rPr>
          <w:rFonts w:ascii="Times New Roman" w:eastAsia="Times New Roman" w:hAnsi="Times New Roman" w:cs="Times New Roman"/>
          <w:b/>
          <w:bCs/>
          <w:sz w:val="21"/>
          <w:szCs w:val="21"/>
        </w:rPr>
        <w:t xml:space="preserve">Ý nghĩa của hệ số </w:t>
      </w:r>
      <w:r w:rsidRPr="00C564D0">
        <w:rPr>
          <w:rFonts w:ascii="Times New Roman" w:eastAsia="Times New Roman" w:hAnsi="Times New Roman" w:cs="Times New Roman"/>
          <w:b/>
          <w:bCs/>
          <w:i/>
          <w:iCs/>
          <w:sz w:val="21"/>
          <w:szCs w:val="21"/>
        </w:rPr>
        <w:t>r</w:t>
      </w:r>
      <w:r w:rsidRPr="00A16909">
        <w:rPr>
          <w:rFonts w:ascii="Times New Roman" w:eastAsia="Times New Roman" w:hAnsi="Times New Roman" w:cs="Times New Roman"/>
          <w:b/>
          <w:bCs/>
          <w:sz w:val="21"/>
          <w:szCs w:val="21"/>
        </w:rPr>
        <w:t>:</w:t>
      </w:r>
    </w:p>
    <w:tbl>
      <w:tblPr>
        <w:tblStyle w:val="TableGrid"/>
        <w:tblW w:w="5949" w:type="dxa"/>
        <w:tblLook w:val="04A0" w:firstRow="1" w:lastRow="0" w:firstColumn="1" w:lastColumn="0" w:noHBand="0" w:noVBand="1"/>
      </w:tblPr>
      <w:tblGrid>
        <w:gridCol w:w="2547"/>
        <w:gridCol w:w="3402"/>
      </w:tblGrid>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b/>
                <w:bCs/>
                <w:sz w:val="21"/>
                <w:szCs w:val="21"/>
              </w:rPr>
            </w:pPr>
            <w:r w:rsidRPr="00A16909">
              <w:rPr>
                <w:rFonts w:ascii="Times New Roman" w:eastAsia="Times New Roman" w:hAnsi="Times New Roman" w:cs="Times New Roman"/>
                <w:b/>
                <w:bCs/>
                <w:sz w:val="21"/>
                <w:szCs w:val="21"/>
              </w:rPr>
              <w:t xml:space="preserve">Giá trị </w:t>
            </w:r>
            <w:r w:rsidRPr="00C564D0">
              <w:rPr>
                <w:rFonts w:ascii="Times New Roman" w:eastAsia="Times New Roman" w:hAnsi="Times New Roman" w:cs="Times New Roman"/>
                <w:b/>
                <w:bCs/>
                <w:i/>
                <w:iCs/>
                <w:sz w:val="21"/>
                <w:szCs w:val="21"/>
              </w:rPr>
              <w:t>r</w:t>
            </w:r>
          </w:p>
        </w:tc>
        <w:tc>
          <w:tcPr>
            <w:tcW w:w="3402" w:type="dxa"/>
            <w:hideMark/>
          </w:tcPr>
          <w:p w:rsidR="00A16909" w:rsidRPr="00A16909" w:rsidRDefault="00A16909" w:rsidP="007608EA">
            <w:pPr>
              <w:jc w:val="both"/>
              <w:rPr>
                <w:rFonts w:ascii="Times New Roman" w:eastAsia="Times New Roman" w:hAnsi="Times New Roman" w:cs="Times New Roman"/>
                <w:b/>
                <w:bCs/>
                <w:sz w:val="21"/>
                <w:szCs w:val="21"/>
              </w:rPr>
            </w:pPr>
            <w:r w:rsidRPr="00A16909">
              <w:rPr>
                <w:rFonts w:ascii="Times New Roman" w:eastAsia="Times New Roman" w:hAnsi="Times New Roman" w:cs="Times New Roman"/>
                <w:b/>
                <w:bCs/>
                <w:sz w:val="21"/>
                <w:szCs w:val="21"/>
              </w:rPr>
              <w:t>Mức độ tương quan</w:t>
            </w:r>
          </w:p>
        </w:tc>
      </w:tr>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0.00 – ±0.19</w:t>
            </w:r>
          </w:p>
        </w:tc>
        <w:tc>
          <w:tcPr>
            <w:tcW w:w="3402"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Không hoặc rất yếu</w:t>
            </w:r>
          </w:p>
        </w:tc>
      </w:tr>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±0.20 – ±0.39</w:t>
            </w:r>
          </w:p>
        </w:tc>
        <w:tc>
          <w:tcPr>
            <w:tcW w:w="3402"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Yếu</w:t>
            </w:r>
          </w:p>
        </w:tc>
      </w:tr>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±0.40 – ±0.59</w:t>
            </w:r>
          </w:p>
        </w:tc>
        <w:tc>
          <w:tcPr>
            <w:tcW w:w="3402"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Trung bình</w:t>
            </w:r>
          </w:p>
        </w:tc>
      </w:tr>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±0.60 – ±0.79</w:t>
            </w:r>
          </w:p>
        </w:tc>
        <w:tc>
          <w:tcPr>
            <w:tcW w:w="3402"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Mạnh</w:t>
            </w:r>
          </w:p>
        </w:tc>
      </w:tr>
      <w:tr w:rsidR="00A16909" w:rsidRPr="00A16909" w:rsidTr="0053608B">
        <w:trPr>
          <w:trHeight w:val="262"/>
        </w:trPr>
        <w:tc>
          <w:tcPr>
            <w:tcW w:w="2547"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±0.80 – ±1.00</w:t>
            </w:r>
          </w:p>
        </w:tc>
        <w:tc>
          <w:tcPr>
            <w:tcW w:w="3402" w:type="dxa"/>
            <w:hideMark/>
          </w:tcPr>
          <w:p w:rsidR="00A16909" w:rsidRPr="00A16909" w:rsidRDefault="00A16909" w:rsidP="007608EA">
            <w:pPr>
              <w:jc w:val="both"/>
              <w:rPr>
                <w:rFonts w:ascii="Times New Roman" w:eastAsia="Times New Roman" w:hAnsi="Times New Roman" w:cs="Times New Roman"/>
                <w:sz w:val="21"/>
                <w:szCs w:val="21"/>
              </w:rPr>
            </w:pPr>
            <w:r w:rsidRPr="00A16909">
              <w:rPr>
                <w:rFonts w:ascii="Times New Roman" w:eastAsia="Times New Roman" w:hAnsi="Times New Roman" w:cs="Times New Roman"/>
                <w:sz w:val="21"/>
                <w:szCs w:val="21"/>
              </w:rPr>
              <w:t>Rất mạnh</w:t>
            </w:r>
          </w:p>
        </w:tc>
      </w:tr>
    </w:tbl>
    <w:p w:rsidR="0053608B" w:rsidRPr="0053608B" w:rsidRDefault="0053608B" w:rsidP="007608EA">
      <w:pPr>
        <w:spacing w:after="0" w:line="240" w:lineRule="auto"/>
        <w:ind w:firstLine="284"/>
        <w:jc w:val="both"/>
        <w:rPr>
          <w:rFonts w:ascii="Times New Roman" w:hAnsi="Times New Roman" w:cs="Times New Roman"/>
          <w:sz w:val="21"/>
          <w:szCs w:val="21"/>
        </w:rPr>
      </w:pPr>
      <w:r w:rsidRPr="0053608B">
        <w:rPr>
          <w:rFonts w:ascii="Times New Roman" w:hAnsi="Times New Roman" w:cs="Times New Roman"/>
          <w:sz w:val="21"/>
          <w:szCs w:val="21"/>
        </w:rPr>
        <w:t>Kiểm định ý nghĩa thống kê bằng giá trị p-value (p &lt; 0.05 là có ý nghĩa).</w:t>
      </w:r>
    </w:p>
    <w:p w:rsidR="00A16909" w:rsidRDefault="00A16909" w:rsidP="007608EA">
      <w:pPr>
        <w:spacing w:after="0" w:line="240" w:lineRule="auto"/>
        <w:ind w:firstLine="284"/>
        <w:jc w:val="both"/>
        <w:rPr>
          <w:rFonts w:ascii="Times New Roman" w:hAnsi="Times New Roman" w:cs="Times New Roman"/>
          <w:sz w:val="21"/>
          <w:szCs w:val="21"/>
        </w:rPr>
      </w:pPr>
      <w:r w:rsidRPr="0053608B">
        <w:rPr>
          <w:rFonts w:ascii="Times New Roman" w:hAnsi="Times New Roman" w:cs="Times New Roman"/>
          <w:sz w:val="21"/>
          <w:szCs w:val="21"/>
        </w:rPr>
        <w:t>Các yếu tố trong mô hình được lượng hóa và kiểm chứng qua khảo sát, từ đó đề xuất khung giải pháp xây dựng môi trường thuận lợi nhằm thúc đẩy doanh nghiệp tham gia sâu hơn vào đào tạo song hành tại Trường Cao đẳng Lý Tự Trọng TP.HCM.</w:t>
      </w:r>
    </w:p>
    <w:p w:rsidR="00844A87" w:rsidRDefault="00C76CC3" w:rsidP="00C76CC3">
      <w:pPr>
        <w:spacing w:after="0" w:line="240" w:lineRule="auto"/>
        <w:ind w:firstLine="284"/>
        <w:jc w:val="both"/>
        <w:rPr>
          <w:rFonts w:ascii="Times New Roman" w:hAnsi="Times New Roman" w:cs="Times New Roman"/>
          <w:sz w:val="21"/>
          <w:szCs w:val="21"/>
        </w:rPr>
      </w:pPr>
      <w:r>
        <w:rPr>
          <w:rFonts w:ascii="Times New Roman" w:hAnsi="Times New Roman" w:cs="Times New Roman"/>
          <w:sz w:val="21"/>
          <w:szCs w:val="21"/>
        </w:rPr>
        <w:t>Q</w:t>
      </w:r>
      <w:r w:rsidRPr="00A00CD3">
        <w:rPr>
          <w:rFonts w:ascii="Times New Roman" w:hAnsi="Times New Roman" w:cs="Times New Roman"/>
          <w:sz w:val="21"/>
          <w:szCs w:val="21"/>
        </w:rPr>
        <w:t>uy trình các bước tiến hành nghiên cứu bao gồm từ khâu thiết kế công cụ khảo sát, thu thập dữ liệu, xử lý – phân tích, cho đến tổng hợp kết quả và đề xuất giải pháp</w:t>
      </w:r>
      <w:r>
        <w:rPr>
          <w:rFonts w:ascii="Times New Roman" w:hAnsi="Times New Roman" w:cs="Times New Roman"/>
          <w:sz w:val="21"/>
          <w:szCs w:val="21"/>
        </w:rPr>
        <w:t>,</w:t>
      </w:r>
      <w:r w:rsidR="003E0004" w:rsidRPr="0053608B">
        <w:rPr>
          <w:rFonts w:ascii="Times New Roman" w:hAnsi="Times New Roman" w:cs="Times New Roman"/>
          <w:sz w:val="21"/>
          <w:szCs w:val="21"/>
        </w:rPr>
        <w:t xml:space="preserve"> được thực hiện theo các bước sau:</w:t>
      </w:r>
    </w:p>
    <w:p w:rsidR="00C76CC3" w:rsidRPr="00C76CC3" w:rsidRDefault="00C76CC3" w:rsidP="00C76CC3">
      <w:pPr>
        <w:rPr>
          <w:sz w:val="2"/>
          <w:szCs w:val="2"/>
        </w:rPr>
      </w:pPr>
    </w:p>
    <w:p w:rsidR="00C562ED" w:rsidRPr="00C562ED" w:rsidRDefault="00C562ED" w:rsidP="007608EA">
      <w:pPr>
        <w:spacing w:after="0" w:line="240" w:lineRule="auto"/>
        <w:rPr>
          <w:sz w:val="2"/>
          <w:szCs w:val="2"/>
        </w:rPr>
      </w:pPr>
    </w:p>
    <w:tbl>
      <w:tblPr>
        <w:tblStyle w:val="TableGrid"/>
        <w:tblW w:w="0" w:type="auto"/>
        <w:tblLook w:val="04A0" w:firstRow="1" w:lastRow="0" w:firstColumn="1" w:lastColumn="0" w:noHBand="0" w:noVBand="1"/>
      </w:tblPr>
      <w:tblGrid>
        <w:gridCol w:w="2547"/>
        <w:gridCol w:w="6083"/>
      </w:tblGrid>
      <w:tr w:rsidR="00844A87" w:rsidRPr="00A00CD3" w:rsidTr="000470B3">
        <w:tc>
          <w:tcPr>
            <w:tcW w:w="2547" w:type="dxa"/>
          </w:tcPr>
          <w:p w:rsidR="00844A87" w:rsidRPr="00A00CD3" w:rsidRDefault="00844A87" w:rsidP="007608EA">
            <w:pPr>
              <w:ind w:firstLine="284"/>
              <w:jc w:val="both"/>
              <w:rPr>
                <w:rFonts w:ascii="Times New Roman" w:hAnsi="Times New Roman" w:cs="Times New Roman"/>
                <w:b/>
                <w:bCs/>
                <w:sz w:val="21"/>
                <w:szCs w:val="21"/>
              </w:rPr>
            </w:pPr>
            <w:r w:rsidRPr="00A00CD3">
              <w:rPr>
                <w:rFonts w:ascii="Times New Roman" w:hAnsi="Times New Roman" w:cs="Times New Roman"/>
                <w:b/>
                <w:bCs/>
                <w:sz w:val="21"/>
                <w:szCs w:val="21"/>
              </w:rPr>
              <w:t>Các bước nghiên cứu</w:t>
            </w:r>
          </w:p>
        </w:tc>
        <w:tc>
          <w:tcPr>
            <w:tcW w:w="6083" w:type="dxa"/>
          </w:tcPr>
          <w:p w:rsidR="00844A87" w:rsidRPr="00A00CD3" w:rsidRDefault="00844A87" w:rsidP="007608EA">
            <w:pPr>
              <w:ind w:firstLine="284"/>
              <w:jc w:val="both"/>
              <w:rPr>
                <w:rFonts w:ascii="Times New Roman" w:hAnsi="Times New Roman" w:cs="Times New Roman"/>
                <w:b/>
                <w:bCs/>
                <w:sz w:val="21"/>
                <w:szCs w:val="21"/>
              </w:rPr>
            </w:pPr>
            <w:r w:rsidRPr="00A00CD3">
              <w:rPr>
                <w:rFonts w:ascii="Times New Roman" w:hAnsi="Times New Roman" w:cs="Times New Roman"/>
                <w:b/>
                <w:bCs/>
                <w:sz w:val="21"/>
                <w:szCs w:val="21"/>
              </w:rPr>
              <w:t>Nội dung</w:t>
            </w:r>
          </w:p>
        </w:tc>
      </w:tr>
      <w:tr w:rsidR="00844A87" w:rsidRPr="00A00CD3" w:rsidTr="000470B3">
        <w:tc>
          <w:tcPr>
            <w:tcW w:w="2547" w:type="dxa"/>
            <w:vAlign w:val="center"/>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Bước 1</w:t>
            </w:r>
          </w:p>
        </w:tc>
        <w:tc>
          <w:tcPr>
            <w:tcW w:w="6083" w:type="dxa"/>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Xây dựng công cụ khảo sát (phiếu khảo sát doanh nghiệp và sinh viên, hướng dẫn phỏng vấn)</w:t>
            </w:r>
          </w:p>
        </w:tc>
      </w:tr>
      <w:tr w:rsidR="00844A87" w:rsidRPr="00A00CD3" w:rsidTr="000470B3">
        <w:tc>
          <w:tcPr>
            <w:tcW w:w="2547" w:type="dxa"/>
            <w:vAlign w:val="center"/>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Bước 2</w:t>
            </w:r>
          </w:p>
        </w:tc>
        <w:tc>
          <w:tcPr>
            <w:tcW w:w="6083" w:type="dxa"/>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Triển khai khảo sát thực địa (60 doanh nghiệp, 120 sinh viên, 8 phỏng vấn sâu)</w:t>
            </w:r>
          </w:p>
        </w:tc>
      </w:tr>
      <w:tr w:rsidR="00844A87" w:rsidRPr="00A00CD3" w:rsidTr="000470B3">
        <w:tc>
          <w:tcPr>
            <w:tcW w:w="2547" w:type="dxa"/>
            <w:vAlign w:val="center"/>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Bước 3</w:t>
            </w:r>
          </w:p>
        </w:tc>
        <w:tc>
          <w:tcPr>
            <w:tcW w:w="6083" w:type="dxa"/>
          </w:tcPr>
          <w:p w:rsidR="00844A87" w:rsidRPr="00A00CD3" w:rsidRDefault="00844A87" w:rsidP="007608EA">
            <w:pPr>
              <w:ind w:firstLine="284"/>
              <w:jc w:val="both"/>
              <w:rPr>
                <w:rFonts w:ascii="Times New Roman" w:hAnsi="Times New Roman" w:cs="Times New Roman"/>
                <w:sz w:val="21"/>
                <w:szCs w:val="21"/>
              </w:rPr>
            </w:pPr>
            <w:r w:rsidRPr="00A00CD3">
              <w:rPr>
                <w:rFonts w:ascii="Times New Roman" w:hAnsi="Times New Roman" w:cs="Times New Roman"/>
                <w:sz w:val="21"/>
                <w:szCs w:val="21"/>
              </w:rPr>
              <w:t>Nhập liệu và xử lý thống kê (thống kê mô tả, phân tích định tính)</w:t>
            </w:r>
          </w:p>
        </w:tc>
      </w:tr>
      <w:tr w:rsidR="00844A87" w:rsidRPr="00A00CD3" w:rsidTr="000470B3">
        <w:tc>
          <w:tcPr>
            <w:tcW w:w="2547" w:type="dxa"/>
            <w:vAlign w:val="center"/>
          </w:tcPr>
          <w:p w:rsidR="00844A87" w:rsidRPr="00A00CD3" w:rsidRDefault="00844A87" w:rsidP="00C76CC3">
            <w:pPr>
              <w:ind w:firstLine="284"/>
              <w:jc w:val="both"/>
              <w:rPr>
                <w:rFonts w:ascii="Times New Roman" w:hAnsi="Times New Roman" w:cs="Times New Roman"/>
                <w:sz w:val="21"/>
                <w:szCs w:val="21"/>
              </w:rPr>
            </w:pPr>
            <w:r w:rsidRPr="00A00CD3">
              <w:rPr>
                <w:rFonts w:ascii="Times New Roman" w:hAnsi="Times New Roman" w:cs="Times New Roman"/>
                <w:sz w:val="21"/>
                <w:szCs w:val="21"/>
              </w:rPr>
              <w:t>Bước 4</w:t>
            </w:r>
          </w:p>
        </w:tc>
        <w:tc>
          <w:tcPr>
            <w:tcW w:w="6083" w:type="dxa"/>
          </w:tcPr>
          <w:p w:rsidR="00844A87" w:rsidRPr="00A00CD3" w:rsidRDefault="00844A87" w:rsidP="00C76CC3">
            <w:pPr>
              <w:ind w:firstLine="284"/>
              <w:jc w:val="both"/>
              <w:rPr>
                <w:rFonts w:ascii="Times New Roman" w:hAnsi="Times New Roman" w:cs="Times New Roman"/>
                <w:sz w:val="21"/>
                <w:szCs w:val="21"/>
              </w:rPr>
            </w:pPr>
            <w:r w:rsidRPr="00A00CD3">
              <w:rPr>
                <w:rFonts w:ascii="Times New Roman" w:hAnsi="Times New Roman" w:cs="Times New Roman"/>
                <w:sz w:val="21"/>
                <w:szCs w:val="21"/>
              </w:rPr>
              <w:t>Trực quan hóa dữ liệu (biểu đồ cột, tròn, sơ đồ mô hình)</w:t>
            </w:r>
          </w:p>
        </w:tc>
      </w:tr>
      <w:tr w:rsidR="00844A87" w:rsidRPr="00A00CD3" w:rsidTr="000470B3">
        <w:tc>
          <w:tcPr>
            <w:tcW w:w="2547" w:type="dxa"/>
            <w:vAlign w:val="center"/>
          </w:tcPr>
          <w:p w:rsidR="00844A87" w:rsidRPr="00A00CD3" w:rsidRDefault="00844A87" w:rsidP="00C76CC3">
            <w:pPr>
              <w:ind w:firstLine="284"/>
              <w:jc w:val="both"/>
              <w:rPr>
                <w:rFonts w:ascii="Times New Roman" w:hAnsi="Times New Roman" w:cs="Times New Roman"/>
                <w:sz w:val="21"/>
                <w:szCs w:val="21"/>
              </w:rPr>
            </w:pPr>
            <w:r w:rsidRPr="00A00CD3">
              <w:rPr>
                <w:rFonts w:ascii="Times New Roman" w:hAnsi="Times New Roman" w:cs="Times New Roman"/>
                <w:sz w:val="21"/>
                <w:szCs w:val="21"/>
              </w:rPr>
              <w:t>Bước 5</w:t>
            </w:r>
          </w:p>
        </w:tc>
        <w:tc>
          <w:tcPr>
            <w:tcW w:w="6083" w:type="dxa"/>
          </w:tcPr>
          <w:p w:rsidR="00844A87" w:rsidRPr="00A00CD3" w:rsidRDefault="00844A87" w:rsidP="00C76CC3">
            <w:pPr>
              <w:ind w:firstLine="284"/>
              <w:jc w:val="both"/>
              <w:rPr>
                <w:rFonts w:ascii="Times New Roman" w:hAnsi="Times New Roman" w:cs="Times New Roman"/>
                <w:sz w:val="21"/>
                <w:szCs w:val="21"/>
              </w:rPr>
            </w:pPr>
            <w:r w:rsidRPr="00A00CD3">
              <w:rPr>
                <w:rFonts w:ascii="Times New Roman" w:hAnsi="Times New Roman" w:cs="Times New Roman"/>
                <w:sz w:val="21"/>
                <w:szCs w:val="21"/>
              </w:rPr>
              <w:t>Phân tích kết quả, thảo luận và đề xuất giải pháp</w:t>
            </w:r>
          </w:p>
        </w:tc>
      </w:tr>
    </w:tbl>
    <w:p w:rsidR="00C76CC3" w:rsidRPr="00C76CC3" w:rsidRDefault="00C76CC3" w:rsidP="00C76CC3">
      <w:pPr>
        <w:spacing w:after="0" w:line="240" w:lineRule="auto"/>
        <w:jc w:val="both"/>
        <w:rPr>
          <w:rFonts w:ascii="Times New Roman" w:hAnsi="Times New Roman" w:cs="Times New Roman"/>
          <w:b/>
          <w:bCs/>
          <w:sz w:val="12"/>
          <w:szCs w:val="12"/>
        </w:rPr>
      </w:pPr>
    </w:p>
    <w:p w:rsidR="00EF13CD" w:rsidRPr="00A00CD3" w:rsidRDefault="0021695B" w:rsidP="00C76CC3">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t>2.2</w:t>
      </w:r>
      <w:r w:rsidR="00EF13CD" w:rsidRPr="00A00CD3">
        <w:rPr>
          <w:rFonts w:ascii="Times New Roman" w:hAnsi="Times New Roman" w:cs="Times New Roman"/>
          <w:b/>
          <w:bCs/>
          <w:sz w:val="21"/>
          <w:szCs w:val="21"/>
        </w:rPr>
        <w:t>.1. Phương pháp tiếp cận</w:t>
      </w:r>
    </w:p>
    <w:p w:rsidR="00EF13CD" w:rsidRPr="00A00CD3" w:rsidRDefault="00EF13CD" w:rsidP="00C76CC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 xml:space="preserve">Nghiên cứu sử dụng phương pháp </w:t>
      </w:r>
      <w:r w:rsidRPr="00835A72">
        <w:rPr>
          <w:rFonts w:ascii="Times New Roman" w:hAnsi="Times New Roman" w:cs="Times New Roman"/>
          <w:sz w:val="21"/>
          <w:szCs w:val="21"/>
        </w:rPr>
        <w:t>định lượng kết hợp định tính</w:t>
      </w:r>
      <w:r w:rsidRPr="00A00CD3">
        <w:rPr>
          <w:rFonts w:ascii="Times New Roman" w:hAnsi="Times New Roman" w:cs="Times New Roman"/>
          <w:sz w:val="21"/>
          <w:szCs w:val="21"/>
        </w:rPr>
        <w:t>, nhằm đánh giá toàn diện mức độ gắn kết giữa Trường Cao đẳng Lý Tự Trọng TP.HCM và doanh nghiệp trong đào tạo song hành. Phương pháp định lượng được áp dụng để khảo sát ý kiến của doanh nghiệp và sinh viên, trong khi phương pháp định tính được dùng để phân tích nội dung phản hồi mở và phỏng vấn sâu một số đại diện doanh nghiệp.</w:t>
      </w:r>
    </w:p>
    <w:p w:rsidR="00EF13CD" w:rsidRPr="00A00CD3" w:rsidRDefault="0021695B" w:rsidP="00A00CD3">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t>2.2</w:t>
      </w:r>
      <w:r w:rsidR="00EF13CD" w:rsidRPr="00A00CD3">
        <w:rPr>
          <w:rFonts w:ascii="Times New Roman" w:hAnsi="Times New Roman" w:cs="Times New Roman"/>
          <w:b/>
          <w:bCs/>
          <w:sz w:val="21"/>
          <w:szCs w:val="21"/>
        </w:rPr>
        <w:t>.2. Thiết kế nghiên cứu</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Nghiên cứu được thực hiện theo mô hình sau:</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b/>
          <w:bCs/>
          <w:sz w:val="21"/>
          <w:szCs w:val="21"/>
        </w:rPr>
        <w:t>Giai đoạn 1:</w:t>
      </w:r>
      <w:r w:rsidRPr="00A00CD3">
        <w:rPr>
          <w:rFonts w:ascii="Times New Roman" w:hAnsi="Times New Roman" w:cs="Times New Roman"/>
          <w:sz w:val="21"/>
          <w:szCs w:val="21"/>
        </w:rPr>
        <w:t xml:space="preserve"> Xây dựng phiếu khảo sát với thang đo Likert 5 mức độ và câu hỏi đóng/mở dựa trên cơ sở lý thuyết về hợp tác doanh nghiệp – nhà trường (theo mô hình Triple Helix và mô hình hợp tác đào tạo TVET).</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b/>
          <w:bCs/>
          <w:sz w:val="21"/>
          <w:szCs w:val="21"/>
        </w:rPr>
        <w:t>Giai đoạn 2:</w:t>
      </w:r>
      <w:r w:rsidRPr="00A00CD3">
        <w:rPr>
          <w:rFonts w:ascii="Times New Roman" w:hAnsi="Times New Roman" w:cs="Times New Roman"/>
          <w:sz w:val="21"/>
          <w:szCs w:val="21"/>
        </w:rPr>
        <w:t xml:space="preserve"> Triển khai khảo sát thực địa đến các doanh nghiệp đã và đang hợp tác với nhà trường, cùng với sinh viên đang tham gia chương trình đào tạo song hành.</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b/>
          <w:bCs/>
          <w:sz w:val="21"/>
          <w:szCs w:val="21"/>
        </w:rPr>
        <w:t>Giai đoạn 3:</w:t>
      </w:r>
      <w:r w:rsidRPr="00A00CD3">
        <w:rPr>
          <w:rFonts w:ascii="Times New Roman" w:hAnsi="Times New Roman" w:cs="Times New Roman"/>
          <w:sz w:val="21"/>
          <w:szCs w:val="21"/>
        </w:rPr>
        <w:t xml:space="preserve"> Tổng hợp, xử lý và phân tích dữ liệu bằng phần mềm thống kê (Excel/SPSS), sau đó rút ra nhận định và đề xuất giải pháp.</w:t>
      </w:r>
    </w:p>
    <w:p w:rsidR="00EF13CD" w:rsidRPr="00A00CD3" w:rsidRDefault="0021695B" w:rsidP="00835A72">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t>2.2</w:t>
      </w:r>
      <w:r w:rsidR="00EF13CD" w:rsidRPr="00A00CD3">
        <w:rPr>
          <w:rFonts w:ascii="Times New Roman" w:hAnsi="Times New Roman" w:cs="Times New Roman"/>
          <w:b/>
          <w:bCs/>
          <w:sz w:val="21"/>
          <w:szCs w:val="21"/>
        </w:rPr>
        <w:t>.3. Phương pháp thu thập dữ liệu</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Phiếu khảo sát doanh nghiệp:</w:t>
      </w:r>
      <w:r w:rsidRPr="00A00CD3">
        <w:rPr>
          <w:rFonts w:ascii="Times New Roman" w:hAnsi="Times New Roman" w:cs="Times New Roman"/>
          <w:sz w:val="21"/>
          <w:szCs w:val="21"/>
        </w:rPr>
        <w:t xml:space="preserve"> Phát hành 60 phiếu, thu về 50 phiếu hợp lệ (tỷ lệ 83%). Nội dung gồm các câu hỏi về mức độ tham gia đào tạo, đánh giá rào cản, mức độ hài lòng, mong muốn hợp tác trong tương lai.</w:t>
      </w:r>
    </w:p>
    <w:p w:rsid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Phiếu khảo sát sinh viên:</w:t>
      </w:r>
      <w:r w:rsidRPr="00A00CD3">
        <w:rPr>
          <w:rFonts w:ascii="Times New Roman" w:hAnsi="Times New Roman" w:cs="Times New Roman"/>
          <w:sz w:val="21"/>
          <w:szCs w:val="21"/>
        </w:rPr>
        <w:t xml:space="preserve"> Phát hành 120 phiếu, thu về 107 phiếu hợp lệ (tỷ lệ 89%). Nội dung xoay quanh mức độ hài lòng với chương trình đào tạo song hành, sự hỗ trợ của doanh nghiệp, khả năng áp dụng kỹ năng, và kỳ vọng nghề nghiệp.</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lastRenderedPageBreak/>
        <w:t xml:space="preserve">Phỏng vấn </w:t>
      </w:r>
      <w:r w:rsidR="009E2B16">
        <w:rPr>
          <w:rFonts w:ascii="Times New Roman" w:hAnsi="Times New Roman" w:cs="Times New Roman"/>
          <w:i/>
          <w:iCs/>
          <w:sz w:val="21"/>
          <w:szCs w:val="21"/>
        </w:rPr>
        <w:t>chuyên gia</w:t>
      </w:r>
      <w:r w:rsidRPr="005F025E">
        <w:rPr>
          <w:rFonts w:ascii="Times New Roman" w:hAnsi="Times New Roman" w:cs="Times New Roman"/>
          <w:i/>
          <w:iCs/>
          <w:sz w:val="21"/>
          <w:szCs w:val="21"/>
        </w:rPr>
        <w:t>:</w:t>
      </w:r>
      <w:r w:rsidRPr="00A00CD3">
        <w:rPr>
          <w:rFonts w:ascii="Times New Roman" w:hAnsi="Times New Roman" w:cs="Times New Roman"/>
          <w:sz w:val="21"/>
          <w:szCs w:val="21"/>
        </w:rPr>
        <w:t xml:space="preserve"> Thực hiện với 5 cán bộ quản lý doanh nghiệp và 3 giảng viên phụ trách hợp tác doanh nghiệp để làm rõ nguyên nhân và đề xuất cải thiện.</w:t>
      </w:r>
    </w:p>
    <w:p w:rsidR="00EF13CD" w:rsidRPr="00A00CD3" w:rsidRDefault="0021695B" w:rsidP="00A00CD3">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t>2.2</w:t>
      </w:r>
      <w:r w:rsidR="00EF13CD" w:rsidRPr="00A00CD3">
        <w:rPr>
          <w:rFonts w:ascii="Times New Roman" w:hAnsi="Times New Roman" w:cs="Times New Roman"/>
          <w:b/>
          <w:bCs/>
          <w:sz w:val="21"/>
          <w:szCs w:val="21"/>
        </w:rPr>
        <w:t>.4. Phương pháp xử lý và phân tích dữ liệu</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Dữ liệu định lượng:</w:t>
      </w:r>
      <w:r w:rsidRPr="00A00CD3">
        <w:rPr>
          <w:rFonts w:ascii="Times New Roman" w:hAnsi="Times New Roman" w:cs="Times New Roman"/>
          <w:sz w:val="21"/>
          <w:szCs w:val="21"/>
        </w:rPr>
        <w:t xml:space="preserve"> Được mã hóa và nhập liệu, sau đó phân tích thống kê mô tả để xác định tần suất, tỷ lệ và mức độ trung bình (Mean, %). Một số nội dung được phân tích chéo để xác định mối liên hệ giữa mức độ tham gia và yếu tố rào cản.</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Dữ liệu định tính:</w:t>
      </w:r>
      <w:r w:rsidRPr="00A00CD3">
        <w:rPr>
          <w:rFonts w:ascii="Times New Roman" w:hAnsi="Times New Roman" w:cs="Times New Roman"/>
          <w:sz w:val="21"/>
          <w:szCs w:val="21"/>
        </w:rPr>
        <w:t xml:space="preserve"> Các phản hồi mở và nội dung phỏng vấn được mã hóa chủ đề (thematic coding), sau đó tổng hợp thành các nhóm vấn đề nhằm hỗ trợ việc diễn giải kết quả định lượng.</w:t>
      </w:r>
    </w:p>
    <w:p w:rsidR="00EF13CD" w:rsidRPr="00A00CD3" w:rsidRDefault="00EF13CD" w:rsidP="00A00CD3">
      <w:pPr>
        <w:spacing w:after="0" w:line="240" w:lineRule="auto"/>
        <w:ind w:firstLine="284"/>
        <w:jc w:val="both"/>
        <w:rPr>
          <w:rFonts w:ascii="Times New Roman" w:hAnsi="Times New Roman" w:cs="Times New Roman"/>
          <w:sz w:val="21"/>
          <w:szCs w:val="21"/>
        </w:rPr>
      </w:pPr>
      <w:r w:rsidRPr="005F025E">
        <w:rPr>
          <w:rFonts w:ascii="Times New Roman" w:hAnsi="Times New Roman" w:cs="Times New Roman"/>
          <w:i/>
          <w:iCs/>
          <w:sz w:val="21"/>
          <w:szCs w:val="21"/>
        </w:rPr>
        <w:t>Biểu đồ trực quan:</w:t>
      </w:r>
      <w:r w:rsidRPr="005F025E">
        <w:rPr>
          <w:rFonts w:ascii="Times New Roman" w:hAnsi="Times New Roman" w:cs="Times New Roman"/>
          <w:sz w:val="21"/>
          <w:szCs w:val="21"/>
        </w:rPr>
        <w:t xml:space="preserve"> </w:t>
      </w:r>
      <w:r w:rsidRPr="00A00CD3">
        <w:rPr>
          <w:rFonts w:ascii="Times New Roman" w:hAnsi="Times New Roman" w:cs="Times New Roman"/>
          <w:sz w:val="21"/>
          <w:szCs w:val="21"/>
        </w:rPr>
        <w:t>Dữ liệu được trình bày dưới dạng biểu đồ cột, biểu đồ tròn và sơ đồ mô hình để hỗ trợ phân tích và minh họa rõ ràng hơn cho người đọc.</w:t>
      </w:r>
    </w:p>
    <w:p w:rsidR="00147BA6" w:rsidRPr="002D67EE" w:rsidRDefault="0021695B" w:rsidP="00A00CD3">
      <w:pPr>
        <w:pStyle w:val="Heading1"/>
        <w:spacing w:before="0" w:line="240" w:lineRule="auto"/>
        <w:jc w:val="both"/>
        <w:rPr>
          <w:rFonts w:ascii="Times New Roman" w:hAnsi="Times New Roman" w:cs="Times New Roman"/>
          <w:color w:val="auto"/>
          <w:sz w:val="21"/>
          <w:szCs w:val="21"/>
        </w:rPr>
      </w:pPr>
      <w:r w:rsidRPr="002D67EE">
        <w:rPr>
          <w:rFonts w:ascii="Times New Roman" w:hAnsi="Times New Roman" w:cs="Times New Roman"/>
          <w:color w:val="auto"/>
          <w:sz w:val="21"/>
          <w:szCs w:val="21"/>
        </w:rPr>
        <w:t>2.3. Kết quả nghiên cứu</w:t>
      </w:r>
      <w:r w:rsidR="00B34229" w:rsidRPr="002D67EE">
        <w:rPr>
          <w:rFonts w:ascii="Times New Roman" w:hAnsi="Times New Roman" w:cs="Times New Roman"/>
          <w:color w:val="auto"/>
          <w:sz w:val="21"/>
          <w:szCs w:val="21"/>
        </w:rPr>
        <w:t xml:space="preserve"> </w:t>
      </w:r>
      <w:r w:rsidR="008311E4" w:rsidRPr="002D67EE">
        <w:rPr>
          <w:rFonts w:ascii="Times New Roman" w:hAnsi="Times New Roman" w:cs="Times New Roman"/>
          <w:color w:val="auto"/>
          <w:sz w:val="21"/>
          <w:szCs w:val="21"/>
        </w:rPr>
        <w:t>t</w:t>
      </w:r>
      <w:r w:rsidR="00147BA6" w:rsidRPr="002D67EE">
        <w:rPr>
          <w:rFonts w:ascii="Times New Roman" w:hAnsi="Times New Roman" w:cs="Times New Roman"/>
          <w:color w:val="auto"/>
          <w:sz w:val="21"/>
          <w:szCs w:val="21"/>
        </w:rPr>
        <w:t>hực trạng đào tạo song hành gắn kết với doanh nghiệp tại Trường Cao đẳng Lý Tự Trọng TP.HCM</w:t>
      </w:r>
    </w:p>
    <w:p w:rsidR="002D67EE" w:rsidRPr="00E56881" w:rsidRDefault="00E56881" w:rsidP="00E56881">
      <w:pPr>
        <w:spacing w:after="0" w:line="240" w:lineRule="auto"/>
        <w:jc w:val="both"/>
        <w:rPr>
          <w:rFonts w:ascii="Times New Roman" w:hAnsi="Times New Roman" w:cs="Times New Roman"/>
          <w:b/>
          <w:bCs/>
          <w:sz w:val="21"/>
          <w:szCs w:val="21"/>
        </w:rPr>
      </w:pPr>
      <w:r w:rsidRPr="00E56881">
        <w:rPr>
          <w:rFonts w:ascii="Times New Roman" w:hAnsi="Times New Roman" w:cs="Times New Roman"/>
          <w:b/>
          <w:bCs/>
          <w:sz w:val="21"/>
          <w:szCs w:val="21"/>
        </w:rPr>
        <w:t xml:space="preserve">2.3.1. </w:t>
      </w:r>
      <w:r w:rsidR="005F025E" w:rsidRPr="00E56881">
        <w:rPr>
          <w:rFonts w:ascii="Times New Roman" w:hAnsi="Times New Roman" w:cs="Times New Roman"/>
          <w:b/>
          <w:bCs/>
          <w:sz w:val="21"/>
          <w:szCs w:val="21"/>
        </w:rPr>
        <w:t>Kết quả khảo sát t</w:t>
      </w:r>
      <w:r w:rsidR="002D67EE" w:rsidRPr="00E56881">
        <w:rPr>
          <w:rFonts w:ascii="Times New Roman" w:hAnsi="Times New Roman" w:cs="Times New Roman"/>
          <w:b/>
          <w:bCs/>
          <w:sz w:val="21"/>
          <w:szCs w:val="21"/>
        </w:rPr>
        <w:t>hực trạng đào tạo song hành gắn kết với doanh nghiệp tại trường</w:t>
      </w:r>
    </w:p>
    <w:p w:rsidR="00147BA6" w:rsidRPr="00A00CD3" w:rsidRDefault="00147BA6" w:rsidP="002D67EE">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Kết quả khảo sát từ 60 doanh nghiệp đối tác cho thấy</w:t>
      </w:r>
      <w:r w:rsidR="008311E4">
        <w:rPr>
          <w:rFonts w:ascii="Times New Roman" w:hAnsi="Times New Roman" w:cs="Times New Roman"/>
          <w:sz w:val="21"/>
          <w:szCs w:val="21"/>
        </w:rPr>
        <w:t xml:space="preserve"> mức độ tham gia của doanh nghiệp vào đào tạo song hành và tỷ lệ doanh nghiệp phản ánh các rào cản trong hợp tác đào tạo như sau:</w:t>
      </w:r>
      <w:r w:rsidR="006447EF">
        <w:rPr>
          <w:rFonts w:ascii="Times New Roman" w:hAnsi="Times New Roman" w:cs="Times New Roman"/>
          <w:sz w:val="21"/>
          <w:szCs w:val="21"/>
        </w:rPr>
        <w:t xml:space="preserve"> </w:t>
      </w:r>
      <w:r w:rsidR="006447EF" w:rsidRPr="00621AE1">
        <w:rPr>
          <w:rFonts w:ascii="Times New Roman" w:hAnsi="Times New Roman" w:cs="Times New Roman"/>
          <w:b/>
          <w:bCs/>
          <w:sz w:val="21"/>
          <w:szCs w:val="21"/>
        </w:rPr>
        <w:t>(</w:t>
      </w:r>
      <w:r w:rsidR="002D67EE" w:rsidRPr="00621AE1">
        <w:rPr>
          <w:rFonts w:ascii="Times New Roman" w:hAnsi="Times New Roman" w:cs="Times New Roman"/>
          <w:b/>
          <w:bCs/>
          <w:sz w:val="21"/>
          <w:szCs w:val="21"/>
        </w:rPr>
        <w:t>H</w:t>
      </w:r>
      <w:r w:rsidR="006447EF" w:rsidRPr="00621AE1">
        <w:rPr>
          <w:rFonts w:ascii="Times New Roman" w:hAnsi="Times New Roman" w:cs="Times New Roman"/>
          <w:b/>
          <w:bCs/>
          <w:sz w:val="21"/>
          <w:szCs w:val="21"/>
        </w:rPr>
        <w:t>ình 1</w:t>
      </w:r>
      <w:r w:rsidR="006447EF">
        <w:rPr>
          <w:rFonts w:ascii="Times New Roman" w:hAnsi="Times New Roman" w:cs="Times New Roman"/>
          <w:sz w:val="21"/>
          <w:szCs w:val="21"/>
        </w:rPr>
        <w:t>)</w:t>
      </w:r>
    </w:p>
    <w:p w:rsidR="00A00CD3" w:rsidRPr="00A00CD3" w:rsidRDefault="00147BA6">
      <w:pPr>
        <w:pStyle w:val="ListParagraph"/>
        <w:numPr>
          <w:ilvl w:val="0"/>
          <w:numId w:val="8"/>
        </w:numPr>
        <w:spacing w:after="0" w:line="240" w:lineRule="auto"/>
        <w:jc w:val="both"/>
        <w:rPr>
          <w:rFonts w:ascii="Times New Roman" w:hAnsi="Times New Roman" w:cs="Times New Roman"/>
          <w:sz w:val="21"/>
          <w:szCs w:val="21"/>
        </w:rPr>
      </w:pPr>
      <w:r w:rsidRPr="00A00CD3">
        <w:rPr>
          <w:rFonts w:ascii="Times New Roman" w:hAnsi="Times New Roman" w:cs="Times New Roman"/>
          <w:sz w:val="21"/>
          <w:szCs w:val="21"/>
        </w:rPr>
        <w:t>58% doanh nghiệp có tham gia hỗ trợ thực tập và đào tạo tại chỗ cho sinh viên.</w:t>
      </w:r>
    </w:p>
    <w:p w:rsidR="00A00CD3" w:rsidRPr="00A00CD3" w:rsidRDefault="00147BA6">
      <w:pPr>
        <w:pStyle w:val="ListParagraph"/>
        <w:numPr>
          <w:ilvl w:val="0"/>
          <w:numId w:val="8"/>
        </w:numPr>
        <w:spacing w:after="0" w:line="240" w:lineRule="auto"/>
        <w:jc w:val="both"/>
        <w:rPr>
          <w:rFonts w:ascii="Times New Roman" w:hAnsi="Times New Roman" w:cs="Times New Roman"/>
          <w:sz w:val="21"/>
          <w:szCs w:val="21"/>
        </w:rPr>
      </w:pPr>
      <w:r w:rsidRPr="00A00CD3">
        <w:rPr>
          <w:rFonts w:ascii="Times New Roman" w:hAnsi="Times New Roman" w:cs="Times New Roman"/>
          <w:sz w:val="21"/>
          <w:szCs w:val="21"/>
        </w:rPr>
        <w:t>35% doanh nghiệp tham gia đóng góp vào xây dựng chương trình đào tạo.</w:t>
      </w:r>
    </w:p>
    <w:p w:rsidR="00A00CD3" w:rsidRDefault="00147BA6">
      <w:pPr>
        <w:pStyle w:val="ListParagraph"/>
        <w:numPr>
          <w:ilvl w:val="0"/>
          <w:numId w:val="8"/>
        </w:numPr>
        <w:spacing w:after="0" w:line="240" w:lineRule="auto"/>
        <w:jc w:val="both"/>
        <w:rPr>
          <w:rFonts w:ascii="Times New Roman" w:hAnsi="Times New Roman" w:cs="Times New Roman"/>
          <w:sz w:val="21"/>
          <w:szCs w:val="21"/>
        </w:rPr>
      </w:pPr>
      <w:r w:rsidRPr="00A00CD3">
        <w:rPr>
          <w:rFonts w:ascii="Times New Roman" w:hAnsi="Times New Roman" w:cs="Times New Roman"/>
          <w:sz w:val="21"/>
          <w:szCs w:val="21"/>
        </w:rPr>
        <w:t>Tuy nhiên, chỉ 12% doanh nghiệp thường xuyên phối hợp trong việc đánh giá kết quả học tập của sinh viên.</w:t>
      </w:r>
    </w:p>
    <w:p w:rsidR="00D51BCA" w:rsidRDefault="00D51BCA" w:rsidP="00D51BCA">
      <w:pPr>
        <w:pStyle w:val="ListParagraph"/>
        <w:spacing w:after="0" w:line="240" w:lineRule="auto"/>
        <w:ind w:left="1364"/>
        <w:jc w:val="both"/>
        <w:rPr>
          <w:rFonts w:ascii="Times New Roman" w:hAnsi="Times New Roman" w:cs="Times New Roman"/>
          <w:sz w:val="21"/>
          <w:szCs w:val="21"/>
        </w:rPr>
      </w:pPr>
      <w:r w:rsidRPr="00A00CD3">
        <w:rPr>
          <w:rFonts w:ascii="Times New Roman" w:hAnsi="Times New Roman" w:cs="Times New Roman"/>
          <w:noProof/>
          <w:sz w:val="21"/>
          <w:szCs w:val="21"/>
        </w:rPr>
        <w:drawing>
          <wp:inline distT="0" distB="0" distL="0" distR="0" wp14:anchorId="1ADB0208" wp14:editId="5EE9A7B9">
            <wp:extent cx="4705350" cy="3136900"/>
            <wp:effectExtent l="0" t="0" r="0" b="6350"/>
            <wp:docPr id="34240822" name="Picture 34240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eu_do_Hinh1_Muc_do_tham_gia_DN.png"/>
                    <pic:cNvPicPr/>
                  </pic:nvPicPr>
                  <pic:blipFill>
                    <a:blip r:embed="rId17"/>
                    <a:stretch>
                      <a:fillRect/>
                    </a:stretch>
                  </pic:blipFill>
                  <pic:spPr>
                    <a:xfrm>
                      <a:off x="0" y="0"/>
                      <a:ext cx="4708527" cy="3139018"/>
                    </a:xfrm>
                    <a:prstGeom prst="rect">
                      <a:avLst/>
                    </a:prstGeom>
                  </pic:spPr>
                </pic:pic>
              </a:graphicData>
            </a:graphic>
          </wp:inline>
        </w:drawing>
      </w:r>
    </w:p>
    <w:p w:rsidR="00D51BCA" w:rsidRPr="00D51BCA" w:rsidRDefault="00D51BCA" w:rsidP="00D51BCA"/>
    <w:p w:rsidR="00D51BCA" w:rsidRPr="006447EF" w:rsidRDefault="00D51BCA" w:rsidP="00D51BCA">
      <w:pPr>
        <w:spacing w:after="0" w:line="240" w:lineRule="auto"/>
        <w:ind w:firstLine="284"/>
        <w:jc w:val="both"/>
        <w:rPr>
          <w:rFonts w:ascii="Times New Roman" w:hAnsi="Times New Roman" w:cs="Times New Roman"/>
          <w:sz w:val="21"/>
          <w:szCs w:val="21"/>
        </w:rPr>
      </w:pPr>
      <w:r w:rsidRPr="006447EF">
        <w:rPr>
          <w:rFonts w:ascii="Times New Roman" w:hAnsi="Times New Roman" w:cs="Times New Roman"/>
          <w:sz w:val="21"/>
          <w:szCs w:val="21"/>
        </w:rPr>
        <w:t>Có 46% doanh nghiệp phản ánh thiếu cơ chế phối hợp rõ ràng, 37% thiếu đầu mối liên lạc từ nhà trường, và 17% chưa nhận thức được lợi ích hợp tác.</w:t>
      </w:r>
      <w:r>
        <w:rPr>
          <w:rFonts w:ascii="Times New Roman" w:hAnsi="Times New Roman" w:cs="Times New Roman"/>
          <w:sz w:val="21"/>
          <w:szCs w:val="21"/>
        </w:rPr>
        <w:t xml:space="preserve"> (</w:t>
      </w:r>
      <w:r w:rsidRPr="00621AE1">
        <w:rPr>
          <w:rFonts w:ascii="Times New Roman" w:hAnsi="Times New Roman" w:cs="Times New Roman"/>
          <w:b/>
          <w:bCs/>
          <w:sz w:val="21"/>
          <w:szCs w:val="21"/>
        </w:rPr>
        <w:t>Hình 2</w:t>
      </w:r>
      <w:r>
        <w:rPr>
          <w:rFonts w:ascii="Times New Roman" w:hAnsi="Times New Roman" w:cs="Times New Roman"/>
          <w:sz w:val="21"/>
          <w:szCs w:val="21"/>
        </w:rPr>
        <w:t>)</w:t>
      </w:r>
    </w:p>
    <w:p w:rsidR="00D51BCA" w:rsidRDefault="00D51BCA" w:rsidP="00563E60">
      <w:pPr>
        <w:spacing w:after="0" w:line="240" w:lineRule="auto"/>
        <w:jc w:val="both"/>
        <w:rPr>
          <w:rFonts w:ascii="Times New Roman" w:hAnsi="Times New Roman" w:cs="Times New Roman"/>
          <w:b/>
          <w:bCs/>
          <w:sz w:val="21"/>
          <w:szCs w:val="21"/>
        </w:rPr>
      </w:pPr>
      <w:r w:rsidRPr="00A00CD3">
        <w:rPr>
          <w:rFonts w:ascii="Times New Roman" w:hAnsi="Times New Roman" w:cs="Times New Roman"/>
          <w:noProof/>
          <w:sz w:val="21"/>
          <w:szCs w:val="21"/>
        </w:rPr>
        <w:lastRenderedPageBreak/>
        <w:drawing>
          <wp:inline distT="0" distB="0" distL="0" distR="0" wp14:anchorId="692F048F" wp14:editId="4BCEE0F4">
            <wp:extent cx="5715000" cy="4324350"/>
            <wp:effectExtent l="0" t="0" r="0" b="0"/>
            <wp:docPr id="181703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4324350"/>
                    </a:xfrm>
                    <a:prstGeom prst="rect">
                      <a:avLst/>
                    </a:prstGeom>
                    <a:noFill/>
                    <a:ln>
                      <a:noFill/>
                    </a:ln>
                  </pic:spPr>
                </pic:pic>
              </a:graphicData>
            </a:graphic>
          </wp:inline>
        </w:drawing>
      </w:r>
    </w:p>
    <w:p w:rsidR="00D51BCA" w:rsidRPr="00E56881" w:rsidRDefault="00E56881" w:rsidP="00E56881">
      <w:pPr>
        <w:spacing w:after="0" w:line="240" w:lineRule="auto"/>
        <w:jc w:val="both"/>
        <w:rPr>
          <w:rFonts w:ascii="Times New Roman" w:hAnsi="Times New Roman" w:cs="Times New Roman"/>
          <w:b/>
          <w:bCs/>
          <w:sz w:val="21"/>
          <w:szCs w:val="21"/>
        </w:rPr>
      </w:pPr>
      <w:r w:rsidRPr="00E56881">
        <w:rPr>
          <w:rFonts w:ascii="Times New Roman" w:hAnsi="Times New Roman" w:cs="Times New Roman"/>
          <w:b/>
          <w:bCs/>
          <w:sz w:val="21"/>
          <w:szCs w:val="21"/>
        </w:rPr>
        <w:t xml:space="preserve">2.3.2. </w:t>
      </w:r>
      <w:r w:rsidR="00D51BCA" w:rsidRPr="00E56881">
        <w:rPr>
          <w:rFonts w:ascii="Times New Roman" w:hAnsi="Times New Roman" w:cs="Times New Roman"/>
          <w:b/>
          <w:bCs/>
          <w:sz w:val="21"/>
          <w:szCs w:val="21"/>
        </w:rPr>
        <w:t>Kết quả phản hồi của sinh viên</w:t>
      </w:r>
    </w:p>
    <w:p w:rsidR="00D51BCA" w:rsidRPr="008311E4" w:rsidRDefault="00D51BCA" w:rsidP="00D51BCA">
      <w:pPr>
        <w:spacing w:after="0" w:line="240" w:lineRule="auto"/>
        <w:ind w:firstLine="284"/>
        <w:jc w:val="both"/>
        <w:rPr>
          <w:rFonts w:ascii="Times New Roman" w:hAnsi="Times New Roman" w:cs="Times New Roman"/>
          <w:b/>
          <w:bCs/>
          <w:sz w:val="21"/>
          <w:szCs w:val="21"/>
        </w:rPr>
      </w:pPr>
      <w:r w:rsidRPr="008311E4">
        <w:rPr>
          <w:rFonts w:ascii="Times New Roman" w:hAnsi="Times New Roman" w:cs="Times New Roman"/>
          <w:sz w:val="21"/>
          <w:szCs w:val="21"/>
        </w:rPr>
        <w:t xml:space="preserve">Kết quả </w:t>
      </w:r>
      <w:r>
        <w:rPr>
          <w:rFonts w:ascii="Times New Roman" w:hAnsi="Times New Roman" w:cs="Times New Roman"/>
          <w:sz w:val="21"/>
          <w:szCs w:val="21"/>
        </w:rPr>
        <w:t>p</w:t>
      </w:r>
      <w:r w:rsidRPr="008311E4">
        <w:rPr>
          <w:rFonts w:ascii="Times New Roman" w:hAnsi="Times New Roman" w:cs="Times New Roman"/>
          <w:sz w:val="21"/>
          <w:szCs w:val="21"/>
        </w:rPr>
        <w:t xml:space="preserve">hản hồi của sinh viên thông qua kết quả </w:t>
      </w:r>
      <w:r w:rsidRPr="00A00CD3">
        <w:rPr>
          <w:rFonts w:ascii="Times New Roman" w:hAnsi="Times New Roman" w:cs="Times New Roman"/>
          <w:sz w:val="21"/>
          <w:szCs w:val="21"/>
        </w:rPr>
        <w:t>khảo sát 120 sinh viên đã tham gia chương trình đào tạo song hành</w:t>
      </w:r>
      <w:r>
        <w:rPr>
          <w:rFonts w:ascii="Times New Roman" w:hAnsi="Times New Roman" w:cs="Times New Roman"/>
          <w:sz w:val="21"/>
          <w:szCs w:val="21"/>
        </w:rPr>
        <w:t xml:space="preserve"> (</w:t>
      </w:r>
      <w:r w:rsidRPr="00694377">
        <w:rPr>
          <w:rFonts w:ascii="Times New Roman" w:hAnsi="Times New Roman" w:cs="Times New Roman"/>
          <w:b/>
          <w:bCs/>
          <w:sz w:val="21"/>
          <w:szCs w:val="21"/>
        </w:rPr>
        <w:t>Hình 4</w:t>
      </w:r>
      <w:r>
        <w:rPr>
          <w:rFonts w:ascii="Times New Roman" w:hAnsi="Times New Roman" w:cs="Times New Roman"/>
          <w:sz w:val="21"/>
          <w:szCs w:val="21"/>
        </w:rPr>
        <w:t>)</w:t>
      </w:r>
      <w:r w:rsidRPr="00A00CD3">
        <w:rPr>
          <w:rFonts w:ascii="Times New Roman" w:hAnsi="Times New Roman" w:cs="Times New Roman"/>
          <w:sz w:val="21"/>
          <w:szCs w:val="21"/>
        </w:rPr>
        <w:t>:</w:t>
      </w:r>
    </w:p>
    <w:p w:rsidR="00D51BCA" w:rsidRPr="00A00CD3" w:rsidRDefault="00D51BCA">
      <w:pPr>
        <w:pStyle w:val="ListParagraph"/>
        <w:numPr>
          <w:ilvl w:val="0"/>
          <w:numId w:val="7"/>
        </w:num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68% sinh viên cho rằng kỹ năng nghề được cải thiện rõ rệt sau thực tập.</w:t>
      </w:r>
    </w:p>
    <w:p w:rsidR="00D51BCA" w:rsidRPr="00A00CD3" w:rsidRDefault="00D51BCA">
      <w:pPr>
        <w:pStyle w:val="ListParagraph"/>
        <w:numPr>
          <w:ilvl w:val="0"/>
          <w:numId w:val="7"/>
        </w:num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64% cảm thấy tự tin hơn khi bước vào môi trường làm việc thực tế.</w:t>
      </w:r>
    </w:p>
    <w:p w:rsidR="00D51BCA" w:rsidRPr="00A00CD3" w:rsidRDefault="00D51BCA">
      <w:pPr>
        <w:pStyle w:val="ListParagraph"/>
        <w:numPr>
          <w:ilvl w:val="0"/>
          <w:numId w:val="7"/>
        </w:num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62% nhận được sự hướng dẫn tốt từ doanh nghiệp.</w:t>
      </w:r>
    </w:p>
    <w:p w:rsidR="00D51BCA" w:rsidRPr="00A00CD3" w:rsidRDefault="00D51BCA">
      <w:pPr>
        <w:pStyle w:val="ListParagraph"/>
        <w:numPr>
          <w:ilvl w:val="0"/>
          <w:numId w:val="7"/>
        </w:num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59% hài lòng với nội dung đào tạo thực tế.</w:t>
      </w:r>
    </w:p>
    <w:p w:rsidR="00D51BCA" w:rsidRPr="00C26E1D" w:rsidRDefault="00D51BCA" w:rsidP="00C26E1D">
      <w:pPr>
        <w:spacing w:after="0" w:line="240" w:lineRule="auto"/>
        <w:ind w:firstLine="284"/>
        <w:jc w:val="both"/>
        <w:rPr>
          <w:rFonts w:ascii="Times New Roman" w:hAnsi="Times New Roman" w:cs="Times New Roman"/>
          <w:sz w:val="21"/>
          <w:szCs w:val="21"/>
        </w:rPr>
      </w:pPr>
      <w:r w:rsidRPr="00C26E1D">
        <w:rPr>
          <w:rFonts w:ascii="Times New Roman" w:hAnsi="Times New Roman" w:cs="Times New Roman"/>
          <w:sz w:val="21"/>
          <w:szCs w:val="21"/>
        </w:rPr>
        <w:t>Tuy nhiên, 21% sinh viên vẫn chưa rõ mục tiêu chương trình và 18% cho biết thiếu thông tin trước khi thực tập.</w:t>
      </w:r>
    </w:p>
    <w:p w:rsidR="00C26E1D" w:rsidRPr="00C26E1D" w:rsidRDefault="00C26E1D" w:rsidP="00C26E1D">
      <w:pPr>
        <w:spacing w:after="0" w:line="240" w:lineRule="auto"/>
        <w:ind w:firstLine="284"/>
        <w:jc w:val="both"/>
        <w:rPr>
          <w:rFonts w:ascii="Times New Roman" w:hAnsi="Times New Roman" w:cs="Times New Roman"/>
          <w:sz w:val="21"/>
          <w:szCs w:val="21"/>
        </w:rPr>
      </w:pPr>
      <w:r w:rsidRPr="00C26E1D">
        <w:rPr>
          <w:rFonts w:ascii="Times New Roman" w:hAnsi="Times New Roman" w:cs="Times New Roman"/>
          <w:sz w:val="21"/>
          <w:szCs w:val="21"/>
        </w:rPr>
        <w:t>Phân tích tương quan Pearson cho thấy có mối quan hệ thuận chiều giữa mức độ tham gia của doanh nghiệp và sự hài lòng đối với hiệu quả sinh viên (r = 0.72, p &lt; 0.01).</w:t>
      </w:r>
    </w:p>
    <w:p w:rsidR="00C26E1D" w:rsidRPr="00C26E1D" w:rsidRDefault="00C26E1D" w:rsidP="00C26E1D">
      <w:pPr>
        <w:spacing w:after="0" w:line="240" w:lineRule="auto"/>
        <w:jc w:val="both"/>
        <w:rPr>
          <w:rFonts w:ascii="Times New Roman" w:hAnsi="Times New Roman" w:cs="Times New Roman"/>
          <w:sz w:val="21"/>
          <w:szCs w:val="21"/>
        </w:rPr>
      </w:pPr>
    </w:p>
    <w:p w:rsidR="00D51BCA" w:rsidRPr="00A00CD3" w:rsidRDefault="00D51BCA" w:rsidP="00D51BCA">
      <w:pPr>
        <w:spacing w:after="0" w:line="240" w:lineRule="auto"/>
        <w:ind w:left="360" w:firstLine="284"/>
        <w:jc w:val="both"/>
        <w:rPr>
          <w:rFonts w:ascii="Times New Roman" w:hAnsi="Times New Roman" w:cs="Times New Roman"/>
          <w:sz w:val="21"/>
          <w:szCs w:val="21"/>
        </w:rPr>
      </w:pPr>
    </w:p>
    <w:p w:rsidR="00D51BCA" w:rsidRPr="00A00CD3" w:rsidRDefault="00D51BCA" w:rsidP="00D51BCA">
      <w:pPr>
        <w:pStyle w:val="ListParagraph"/>
        <w:spacing w:after="0" w:line="240" w:lineRule="auto"/>
        <w:ind w:left="0"/>
        <w:jc w:val="center"/>
        <w:rPr>
          <w:rFonts w:ascii="Times New Roman" w:hAnsi="Times New Roman" w:cs="Times New Roman"/>
          <w:sz w:val="21"/>
          <w:szCs w:val="21"/>
        </w:rPr>
      </w:pPr>
      <w:r w:rsidRPr="00A00CD3">
        <w:rPr>
          <w:rFonts w:ascii="Times New Roman" w:hAnsi="Times New Roman" w:cs="Times New Roman"/>
          <w:noProof/>
          <w:sz w:val="21"/>
          <w:szCs w:val="21"/>
        </w:rPr>
        <w:lastRenderedPageBreak/>
        <w:drawing>
          <wp:inline distT="0" distB="0" distL="0" distR="0" wp14:anchorId="5F933C12" wp14:editId="2E745F1F">
            <wp:extent cx="5734685" cy="3924300"/>
            <wp:effectExtent l="0" t="0" r="0" b="0"/>
            <wp:docPr id="972988700" name="Picture 97298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eu_do_Hinh4_day_du_khong_cat_chu.png"/>
                    <pic:cNvPicPr/>
                  </pic:nvPicPr>
                  <pic:blipFill>
                    <a:blip r:embed="rId19"/>
                    <a:stretch>
                      <a:fillRect/>
                    </a:stretch>
                  </pic:blipFill>
                  <pic:spPr>
                    <a:xfrm>
                      <a:off x="0" y="0"/>
                      <a:ext cx="5758749" cy="3940767"/>
                    </a:xfrm>
                    <a:prstGeom prst="rect">
                      <a:avLst/>
                    </a:prstGeom>
                  </pic:spPr>
                </pic:pic>
              </a:graphicData>
            </a:graphic>
          </wp:inline>
        </w:drawing>
      </w:r>
    </w:p>
    <w:p w:rsidR="00D51BCA" w:rsidRDefault="00D51BCA" w:rsidP="006447EF">
      <w:pPr>
        <w:spacing w:after="0" w:line="240" w:lineRule="auto"/>
        <w:ind w:firstLine="284"/>
        <w:jc w:val="both"/>
        <w:rPr>
          <w:rFonts w:ascii="Times New Roman" w:hAnsi="Times New Roman" w:cs="Times New Roman"/>
          <w:sz w:val="21"/>
          <w:szCs w:val="21"/>
        </w:rPr>
      </w:pPr>
    </w:p>
    <w:p w:rsidR="00563E60" w:rsidRDefault="00563E60" w:rsidP="00915645">
      <w:pPr>
        <w:tabs>
          <w:tab w:val="left" w:pos="1380"/>
        </w:tabs>
        <w:jc w:val="center"/>
        <w:rPr>
          <w:rFonts w:ascii="Times New Roman" w:hAnsi="Times New Roman" w:cs="Times New Roman"/>
          <w:b/>
          <w:bCs/>
        </w:rPr>
      </w:pPr>
    </w:p>
    <w:p w:rsidR="00915645" w:rsidRDefault="00915645" w:rsidP="00915645">
      <w:pPr>
        <w:tabs>
          <w:tab w:val="left" w:pos="1380"/>
        </w:tabs>
        <w:jc w:val="center"/>
        <w:rPr>
          <w:rFonts w:ascii="Times New Roman" w:hAnsi="Times New Roman" w:cs="Times New Roman"/>
          <w:b/>
          <w:bCs/>
        </w:rPr>
      </w:pPr>
      <w:r w:rsidRPr="00CD2B9E">
        <w:rPr>
          <w:rFonts w:ascii="Times New Roman" w:hAnsi="Times New Roman" w:cs="Times New Roman"/>
          <w:b/>
          <w:bCs/>
        </w:rPr>
        <w:t>BẢNG THỐNG KÊ THỰC TRẠNG ĐÀO TẠO SONG HÀNH</w:t>
      </w:r>
    </w:p>
    <w:p w:rsidR="00915645" w:rsidRPr="00393F77" w:rsidRDefault="00915645" w:rsidP="00915645">
      <w:pPr>
        <w:rPr>
          <w:rFonts w:ascii="Times New Roman" w:hAnsi="Times New Roman" w:cs="Times New Roman"/>
          <w:b/>
          <w:bCs/>
          <w:sz w:val="21"/>
          <w:szCs w:val="21"/>
        </w:rPr>
      </w:pPr>
      <w:r w:rsidRPr="00393F77">
        <w:rPr>
          <w:rFonts w:ascii="Times New Roman" w:hAnsi="Times New Roman" w:cs="Times New Roman"/>
          <w:b/>
          <w:bCs/>
          <w:sz w:val="21"/>
          <w:szCs w:val="21"/>
        </w:rPr>
        <w:t>Bảng 1. Mức độ tham gia của doanh nghiệp vào đào tạo song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204"/>
      </w:tblGrid>
      <w:tr w:rsidR="00915645"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Hoạt động doanh nghiệp tham gia</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Tỷ lệ (%)</w:t>
            </w:r>
          </w:p>
        </w:tc>
      </w:tr>
      <w:tr w:rsidR="00915645"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Hỗ trợ thực tập và đào tạo tại chỗ</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58%</w:t>
            </w:r>
          </w:p>
        </w:tc>
      </w:tr>
      <w:tr w:rsidR="00915645"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Tham gia xây dựng chương trình đào tạo</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35%</w:t>
            </w:r>
          </w:p>
        </w:tc>
      </w:tr>
      <w:tr w:rsidR="00915645"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Phối hợp đánh giá kết quả học tập</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12%</w:t>
            </w:r>
          </w:p>
        </w:tc>
      </w:tr>
    </w:tbl>
    <w:p w:rsidR="00563E60" w:rsidRDefault="00563E60" w:rsidP="00915645"/>
    <w:p w:rsidR="00743613" w:rsidRDefault="00743613" w:rsidP="00915645"/>
    <w:p w:rsidR="00743613" w:rsidRDefault="00743613" w:rsidP="00915645"/>
    <w:p w:rsidR="00393F77" w:rsidRDefault="00393F77" w:rsidP="00915645"/>
    <w:p w:rsidR="00915645" w:rsidRPr="00393F77" w:rsidRDefault="00915645" w:rsidP="00915645">
      <w:pPr>
        <w:rPr>
          <w:rFonts w:ascii="Times New Roman" w:hAnsi="Times New Roman" w:cs="Times New Roman"/>
          <w:b/>
          <w:bCs/>
          <w:sz w:val="21"/>
          <w:szCs w:val="21"/>
        </w:rPr>
      </w:pPr>
      <w:r w:rsidRPr="00393F77">
        <w:rPr>
          <w:rFonts w:ascii="Times New Roman" w:hAnsi="Times New Roman" w:cs="Times New Roman"/>
          <w:b/>
          <w:bCs/>
          <w:sz w:val="21"/>
          <w:szCs w:val="21"/>
        </w:rPr>
        <w:lastRenderedPageBreak/>
        <w:t>Bảng 2. Phản hồi của sinh viên về chương trình đào tạo song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204"/>
      </w:tblGrid>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Nội dung phản hồi</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Tỷ lệ (%)</w:t>
            </w:r>
          </w:p>
        </w:tc>
      </w:tr>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Cải thiện kỹ năng nghề sau thực tập</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68%</w:t>
            </w:r>
          </w:p>
        </w:tc>
      </w:tr>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Hài lòng với sự hỗ trợ từ doanh nghiệp</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62%</w:t>
            </w:r>
          </w:p>
        </w:tc>
      </w:tr>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Tự tin hơn khi làm việc thực tế</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64%</w:t>
            </w:r>
          </w:p>
        </w:tc>
      </w:tr>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Chưa rõ mục tiêu chương trình</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21%</w:t>
            </w:r>
          </w:p>
        </w:tc>
      </w:tr>
      <w:tr w:rsidR="00915645" w:rsidRPr="00393F77" w:rsidTr="00393F77">
        <w:tc>
          <w:tcPr>
            <w:tcW w:w="4320"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Thiếu thông tin trước khi thực tập</w:t>
            </w:r>
          </w:p>
        </w:tc>
        <w:tc>
          <w:tcPr>
            <w:tcW w:w="1204" w:type="dxa"/>
            <w:vAlign w:val="center"/>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18%</w:t>
            </w:r>
          </w:p>
        </w:tc>
      </w:tr>
    </w:tbl>
    <w:p w:rsidR="00915645" w:rsidRPr="00393F77" w:rsidRDefault="00915645" w:rsidP="00915645">
      <w:pPr>
        <w:rPr>
          <w:rFonts w:ascii="Times New Roman" w:hAnsi="Times New Roman" w:cs="Times New Roman"/>
          <w:sz w:val="21"/>
          <w:szCs w:val="21"/>
        </w:rPr>
      </w:pPr>
    </w:p>
    <w:p w:rsidR="00915645" w:rsidRPr="00393F77" w:rsidRDefault="00915645" w:rsidP="00915645">
      <w:pPr>
        <w:rPr>
          <w:rFonts w:ascii="Times New Roman" w:hAnsi="Times New Roman" w:cs="Times New Roman"/>
          <w:b/>
          <w:bCs/>
          <w:sz w:val="21"/>
          <w:szCs w:val="21"/>
        </w:rPr>
      </w:pPr>
      <w:r w:rsidRPr="00393F77">
        <w:rPr>
          <w:rFonts w:ascii="Times New Roman" w:hAnsi="Times New Roman" w:cs="Times New Roman"/>
          <w:b/>
          <w:bCs/>
          <w:sz w:val="21"/>
          <w:szCs w:val="21"/>
        </w:rPr>
        <w:t>Bảng 3. Các rào cản trong hợp tác đào tạo từ phía doanh nghiệp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1204"/>
      </w:tblGrid>
      <w:tr w:rsidR="00915645" w:rsidRPr="00393F77" w:rsidTr="00393F77">
        <w:tc>
          <w:tcPr>
            <w:tcW w:w="4320"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Rào cản</w:t>
            </w:r>
          </w:p>
        </w:tc>
        <w:tc>
          <w:tcPr>
            <w:tcW w:w="1204"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Tỷ lệ (%)</w:t>
            </w:r>
          </w:p>
        </w:tc>
      </w:tr>
      <w:tr w:rsidR="00915645" w:rsidRPr="00393F77" w:rsidTr="00393F77">
        <w:tc>
          <w:tcPr>
            <w:tcW w:w="4320"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Thiếu cơ chế phối hợp rõ ràng</w:t>
            </w:r>
          </w:p>
        </w:tc>
        <w:tc>
          <w:tcPr>
            <w:tcW w:w="1204"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46%</w:t>
            </w:r>
          </w:p>
        </w:tc>
      </w:tr>
      <w:tr w:rsidR="00915645" w:rsidRPr="00393F77" w:rsidTr="00393F77">
        <w:tc>
          <w:tcPr>
            <w:tcW w:w="4320"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Thiếu đầu mối liên lạc từ nhà trường</w:t>
            </w:r>
          </w:p>
        </w:tc>
        <w:tc>
          <w:tcPr>
            <w:tcW w:w="1204"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37%</w:t>
            </w:r>
          </w:p>
        </w:tc>
      </w:tr>
      <w:tr w:rsidR="00915645" w:rsidRPr="00393F77" w:rsidTr="00393F77">
        <w:tc>
          <w:tcPr>
            <w:tcW w:w="4320"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Chưa nhận thức lợi ích hợp tác</w:t>
            </w:r>
          </w:p>
        </w:tc>
        <w:tc>
          <w:tcPr>
            <w:tcW w:w="1204" w:type="dxa"/>
          </w:tcPr>
          <w:p w:rsidR="00915645" w:rsidRPr="00393F77" w:rsidRDefault="00915645" w:rsidP="00743613">
            <w:pPr>
              <w:spacing w:before="200"/>
              <w:rPr>
                <w:rFonts w:ascii="Times New Roman" w:hAnsi="Times New Roman" w:cs="Times New Roman"/>
                <w:sz w:val="21"/>
                <w:szCs w:val="21"/>
              </w:rPr>
            </w:pPr>
            <w:r w:rsidRPr="00393F77">
              <w:rPr>
                <w:rFonts w:ascii="Times New Roman" w:hAnsi="Times New Roman" w:cs="Times New Roman"/>
                <w:sz w:val="21"/>
                <w:szCs w:val="21"/>
              </w:rPr>
              <w:t>17%</w:t>
            </w:r>
          </w:p>
        </w:tc>
      </w:tr>
    </w:tbl>
    <w:p w:rsidR="00915645" w:rsidRDefault="00915645" w:rsidP="00A00CD3">
      <w:pPr>
        <w:spacing w:after="0" w:line="240" w:lineRule="auto"/>
        <w:ind w:firstLine="284"/>
        <w:jc w:val="both"/>
        <w:rPr>
          <w:rFonts w:ascii="Times New Roman" w:hAnsi="Times New Roman" w:cs="Times New Roman"/>
          <w:sz w:val="21"/>
          <w:szCs w:val="21"/>
        </w:rPr>
      </w:pPr>
    </w:p>
    <w:p w:rsidR="005F025E" w:rsidRPr="00A00CD3" w:rsidRDefault="005F025E" w:rsidP="005F025E">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t>2.3.</w:t>
      </w:r>
      <w:r w:rsidR="00E56881">
        <w:rPr>
          <w:rFonts w:ascii="Times New Roman" w:hAnsi="Times New Roman" w:cs="Times New Roman"/>
          <w:b/>
          <w:bCs/>
          <w:sz w:val="21"/>
          <w:szCs w:val="21"/>
        </w:rPr>
        <w:t>3</w:t>
      </w:r>
      <w:r w:rsidRPr="00A00CD3">
        <w:rPr>
          <w:rFonts w:ascii="Times New Roman" w:hAnsi="Times New Roman" w:cs="Times New Roman"/>
          <w:b/>
          <w:bCs/>
          <w:sz w:val="21"/>
          <w:szCs w:val="21"/>
        </w:rPr>
        <w:t xml:space="preserve">. </w:t>
      </w:r>
      <w:r w:rsidR="00835A72">
        <w:rPr>
          <w:rFonts w:ascii="Times New Roman" w:hAnsi="Times New Roman" w:cs="Times New Roman"/>
          <w:b/>
          <w:bCs/>
          <w:sz w:val="21"/>
          <w:szCs w:val="21"/>
        </w:rPr>
        <w:t>M</w:t>
      </w:r>
      <w:r w:rsidR="00C26E1D">
        <w:rPr>
          <w:rFonts w:ascii="Times New Roman" w:hAnsi="Times New Roman" w:cs="Times New Roman"/>
          <w:b/>
          <w:bCs/>
          <w:sz w:val="21"/>
          <w:szCs w:val="21"/>
        </w:rPr>
        <w:t xml:space="preserve">ô hình </w:t>
      </w:r>
      <w:r w:rsidR="00C26E1D" w:rsidRPr="00A00CD3">
        <w:rPr>
          <w:rFonts w:ascii="Times New Roman" w:hAnsi="Times New Roman" w:cs="Times New Roman"/>
          <w:b/>
          <w:bCs/>
          <w:sz w:val="21"/>
          <w:szCs w:val="21"/>
        </w:rPr>
        <w:t>đào tạo song hành</w:t>
      </w:r>
      <w:r w:rsidR="00C26E1D">
        <w:rPr>
          <w:rFonts w:ascii="Times New Roman" w:hAnsi="Times New Roman" w:cs="Times New Roman"/>
          <w:b/>
          <w:bCs/>
          <w:sz w:val="21"/>
          <w:szCs w:val="21"/>
        </w:rPr>
        <w:t xml:space="preserve"> gắn kết với doanh nghiệp </w:t>
      </w:r>
      <w:r w:rsidR="00835A72">
        <w:rPr>
          <w:rFonts w:ascii="Times New Roman" w:hAnsi="Times New Roman" w:cs="Times New Roman"/>
          <w:b/>
          <w:bCs/>
          <w:sz w:val="21"/>
          <w:szCs w:val="21"/>
        </w:rPr>
        <w:t>tại</w:t>
      </w:r>
      <w:r w:rsidR="00C26E1D">
        <w:rPr>
          <w:rFonts w:ascii="Times New Roman" w:hAnsi="Times New Roman" w:cs="Times New Roman"/>
          <w:b/>
          <w:bCs/>
          <w:sz w:val="21"/>
          <w:szCs w:val="21"/>
        </w:rPr>
        <w:t xml:space="preserve"> trường</w:t>
      </w:r>
      <w:r w:rsidR="00D51BCA">
        <w:rPr>
          <w:rFonts w:ascii="Times New Roman" w:hAnsi="Times New Roman" w:cs="Times New Roman"/>
          <w:b/>
          <w:bCs/>
          <w:sz w:val="21"/>
          <w:szCs w:val="21"/>
        </w:rPr>
        <w:t xml:space="preserve"> </w:t>
      </w:r>
      <w:r w:rsidR="00D51BCA" w:rsidRPr="00694377">
        <w:rPr>
          <w:rFonts w:ascii="Times New Roman" w:hAnsi="Times New Roman" w:cs="Times New Roman"/>
          <w:b/>
          <w:bCs/>
          <w:sz w:val="21"/>
          <w:szCs w:val="21"/>
        </w:rPr>
        <w:t>(Hình 3)</w:t>
      </w:r>
    </w:p>
    <w:p w:rsidR="005F025E" w:rsidRPr="002D67EE" w:rsidRDefault="005F025E" w:rsidP="005F025E">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 xml:space="preserve">Trường Cao đẳng Lý Tự Trọng TP.HCM là một trong những cơ sở giáo dục nghề nghiệp tiên phong tại Việt Nam áp dụng mô hình đào tạo song hành (dual training). Mô hình này kết hợp giữa lý thuyết tại trường và thực hành tại doanh nghiệp, giúp sinh viên phát triển năng lực nghề nghiệp gắn với nhu cầu thực tế của </w:t>
      </w:r>
      <w:r w:rsidRPr="002D67EE">
        <w:rPr>
          <w:rFonts w:ascii="Times New Roman" w:hAnsi="Times New Roman" w:cs="Times New Roman"/>
          <w:sz w:val="21"/>
          <w:szCs w:val="21"/>
        </w:rPr>
        <w:t>thị trường lao động.</w:t>
      </w:r>
    </w:p>
    <w:p w:rsidR="005F025E" w:rsidRPr="002D67EE" w:rsidRDefault="005F025E" w:rsidP="005F025E">
      <w:pPr>
        <w:spacing w:after="0" w:line="240" w:lineRule="auto"/>
        <w:ind w:firstLine="284"/>
        <w:jc w:val="both"/>
        <w:rPr>
          <w:rFonts w:ascii="Times New Roman" w:hAnsi="Times New Roman" w:cs="Times New Roman"/>
          <w:sz w:val="21"/>
          <w:szCs w:val="21"/>
        </w:rPr>
      </w:pPr>
      <w:r w:rsidRPr="002D67EE">
        <w:rPr>
          <w:rFonts w:ascii="Times New Roman" w:hAnsi="Times New Roman" w:cs="Times New Roman"/>
          <w:sz w:val="21"/>
          <w:szCs w:val="21"/>
        </w:rPr>
        <w:t xml:space="preserve">Hiện tại, trường đang triển khai đào tạo song hành ở nhiều ngành, trong đó tập trung ở các nhóm nghề kỹ thuật như Cơ điện tử, Cơ khí, Điện – Điện tử, Công nghệ ô tô và Công nghệ thông tin. Thời lượng thực hành tại doanh nghiệp thường chiếm từ 30% đến 40% tổng thời gian đào tạo. </w:t>
      </w:r>
    </w:p>
    <w:p w:rsidR="005F025E" w:rsidRPr="002D67EE" w:rsidRDefault="00D51BCA" w:rsidP="003A31FD">
      <w:pPr>
        <w:spacing w:after="0" w:line="240" w:lineRule="auto"/>
        <w:ind w:firstLine="284"/>
        <w:jc w:val="both"/>
        <w:rPr>
          <w:rFonts w:ascii="Times New Roman" w:hAnsi="Times New Roman" w:cs="Times New Roman"/>
          <w:sz w:val="21"/>
          <w:szCs w:val="21"/>
        </w:rPr>
      </w:pPr>
      <w:r w:rsidRPr="002D67EE">
        <w:rPr>
          <w:rFonts w:ascii="Times New Roman" w:hAnsi="Times New Roman" w:cs="Times New Roman"/>
          <w:sz w:val="21"/>
          <w:szCs w:val="21"/>
        </w:rPr>
        <w:t>Mô hình được xây dựng dựa trên sự tổng hợp từ cơ sở lý thuyết về liên kết nhà trường – doanh nghiệp trong giáo dục nghề nghiệp (CEDEFOP, 2018; Gessler &amp; Howe, 2015; Nguyễn, 2020), kết hợp với kết quả khảo sát thực tế tại Trường Cao đẳng Lý Tự Trọng TP.HCM. Mô hình gồm 5 nhóm yếu tố chính có ảnh hưởng đến mức độ gắn kết doanh nghiệp</w:t>
      </w:r>
      <w:r w:rsidR="003A31FD">
        <w:rPr>
          <w:rFonts w:ascii="Times New Roman" w:hAnsi="Times New Roman" w:cs="Times New Roman"/>
          <w:sz w:val="21"/>
          <w:szCs w:val="21"/>
        </w:rPr>
        <w:t xml:space="preserve"> và thể hiện </w:t>
      </w:r>
      <w:r w:rsidR="005F025E" w:rsidRPr="002D67EE">
        <w:rPr>
          <w:rFonts w:ascii="Times New Roman" w:hAnsi="Times New Roman" w:cs="Times New Roman"/>
          <w:sz w:val="21"/>
          <w:szCs w:val="21"/>
        </w:rPr>
        <w:t xml:space="preserve">mối quan hệ giữa các yếu tố chính ảnh hưởng đến mức độ gắn kết của doanh nghiệp trong hoạt động đào tạo song hành. Các yếu tố bao gồm: Chính sách và cơ chế phối hợp, năng lực điều phối của nhà trường, niềm tin và kinh nghiệm hợp tác, lợi ích cảm nhận được từ doanh nghiệp, và chất lượng – động lực của sinh viên. </w:t>
      </w:r>
    </w:p>
    <w:p w:rsidR="005F025E" w:rsidRPr="002D67EE" w:rsidRDefault="005F025E" w:rsidP="003A31FD">
      <w:pPr>
        <w:spacing w:after="0" w:line="240" w:lineRule="auto"/>
        <w:jc w:val="both"/>
        <w:rPr>
          <w:rFonts w:ascii="Times New Roman" w:hAnsi="Times New Roman" w:cs="Times New Roman"/>
          <w:sz w:val="21"/>
          <w:szCs w:val="21"/>
        </w:rPr>
      </w:pPr>
      <w:r w:rsidRPr="002D67EE">
        <w:rPr>
          <w:rFonts w:ascii="Times New Roman" w:hAnsi="Times New Roman" w:cs="Times New Roman"/>
          <w:sz w:val="21"/>
          <w:szCs w:val="21"/>
        </w:rPr>
        <w:lastRenderedPageBreak/>
        <w:t>(1) Cơ chế và chính sách phối hợp</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Bao gồm sự hiện diện của các quy định, thỏa thuận hợp tác, hợp đồng đào tạo, và cam kết giữa nhà trường và doanh nghiệp.</w:t>
      </w:r>
    </w:p>
    <w:p w:rsidR="005F025E" w:rsidRPr="002D67EE" w:rsidRDefault="005F025E" w:rsidP="006D2D3F">
      <w:pPr>
        <w:spacing w:after="0" w:line="240" w:lineRule="auto"/>
        <w:ind w:firstLine="360"/>
        <w:jc w:val="both"/>
        <w:rPr>
          <w:rFonts w:ascii="Times New Roman" w:hAnsi="Times New Roman" w:cs="Times New Roman"/>
          <w:sz w:val="21"/>
          <w:szCs w:val="21"/>
        </w:rPr>
      </w:pPr>
      <w:r>
        <w:rPr>
          <w:rFonts w:ascii="Times New Roman" w:hAnsi="Times New Roman" w:cs="Times New Roman"/>
          <w:sz w:val="21"/>
          <w:szCs w:val="21"/>
        </w:rPr>
        <w:t xml:space="preserve">- </w:t>
      </w:r>
      <w:r w:rsidR="006D2D3F" w:rsidRPr="002D67EE">
        <w:rPr>
          <w:rFonts w:ascii="Times New Roman" w:hAnsi="Times New Roman" w:cs="Times New Roman"/>
          <w:sz w:val="21"/>
          <w:szCs w:val="21"/>
        </w:rPr>
        <w:t>Khảo sát cho thấy 4</w:t>
      </w:r>
      <w:r w:rsidR="006D2D3F">
        <w:rPr>
          <w:rFonts w:ascii="Times New Roman" w:hAnsi="Times New Roman" w:cs="Times New Roman"/>
          <w:sz w:val="21"/>
          <w:szCs w:val="21"/>
        </w:rPr>
        <w:t>6</w:t>
      </w:r>
      <w:r w:rsidR="006D2D3F" w:rsidRPr="002D67EE">
        <w:rPr>
          <w:rFonts w:ascii="Times New Roman" w:hAnsi="Times New Roman" w:cs="Times New Roman"/>
          <w:sz w:val="21"/>
          <w:szCs w:val="21"/>
        </w:rPr>
        <w:t>% doanh nghiệp cho rằng chưa có cơ chế phối hợp rõ ràng.</w:t>
      </w:r>
      <w:r w:rsidR="006D2D3F">
        <w:rPr>
          <w:rFonts w:ascii="Times New Roman" w:hAnsi="Times New Roman" w:cs="Times New Roman"/>
          <w:sz w:val="21"/>
          <w:szCs w:val="21"/>
        </w:rPr>
        <w:t xml:space="preserve"> </w:t>
      </w:r>
      <w:r w:rsidRPr="002D67EE">
        <w:rPr>
          <w:rFonts w:ascii="Times New Roman" w:hAnsi="Times New Roman" w:cs="Times New Roman"/>
          <w:sz w:val="21"/>
          <w:szCs w:val="21"/>
        </w:rPr>
        <w:t xml:space="preserve">Thiếu một khung pháp lý cụ thể khiến nhiều doanh nghiệp không yên tâm hợp tác lâu dài. </w:t>
      </w:r>
    </w:p>
    <w:p w:rsidR="005F025E" w:rsidRPr="002D67EE" w:rsidRDefault="005F025E" w:rsidP="003A31FD">
      <w:pPr>
        <w:spacing w:after="0" w:line="240" w:lineRule="auto"/>
        <w:jc w:val="both"/>
        <w:rPr>
          <w:rFonts w:ascii="Times New Roman" w:hAnsi="Times New Roman" w:cs="Times New Roman"/>
          <w:sz w:val="21"/>
          <w:szCs w:val="21"/>
        </w:rPr>
      </w:pPr>
      <w:r w:rsidRPr="002D67EE">
        <w:rPr>
          <w:rFonts w:ascii="Times New Roman" w:hAnsi="Times New Roman" w:cs="Times New Roman"/>
          <w:sz w:val="21"/>
          <w:szCs w:val="21"/>
        </w:rPr>
        <w:t>(2) Năng lực điều phối của nhà trường</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Phản ánh khả năng tổ chức, sắp xếp sinh viên thực tập, phối hợp giám sát, phản hồi đánh giá và giải quyết tình huống phát sinh.</w:t>
      </w:r>
    </w:p>
    <w:p w:rsidR="005F025E" w:rsidRPr="002D67EE" w:rsidRDefault="005F025E" w:rsidP="005F025E">
      <w:pPr>
        <w:spacing w:after="0" w:line="240" w:lineRule="auto"/>
        <w:ind w:firstLine="360"/>
        <w:jc w:val="both"/>
        <w:rPr>
          <w:rFonts w:ascii="Times New Roman" w:hAnsi="Times New Roman" w:cs="Times New Roman"/>
          <w:sz w:val="21"/>
          <w:szCs w:val="21"/>
        </w:rPr>
      </w:pPr>
      <w:r>
        <w:rPr>
          <w:rFonts w:ascii="Times New Roman" w:hAnsi="Times New Roman" w:cs="Times New Roman"/>
          <w:sz w:val="21"/>
          <w:szCs w:val="21"/>
        </w:rPr>
        <w:t xml:space="preserve">- </w:t>
      </w:r>
      <w:r w:rsidRPr="002D67EE">
        <w:rPr>
          <w:rFonts w:ascii="Times New Roman" w:hAnsi="Times New Roman" w:cs="Times New Roman"/>
          <w:sz w:val="21"/>
          <w:szCs w:val="21"/>
        </w:rPr>
        <w:t>Có 3</w:t>
      </w:r>
      <w:r w:rsidR="00B153F1">
        <w:rPr>
          <w:rFonts w:ascii="Times New Roman" w:hAnsi="Times New Roman" w:cs="Times New Roman"/>
          <w:sz w:val="21"/>
          <w:szCs w:val="21"/>
        </w:rPr>
        <w:t>7</w:t>
      </w:r>
      <w:r w:rsidRPr="002D67EE">
        <w:rPr>
          <w:rFonts w:ascii="Times New Roman" w:hAnsi="Times New Roman" w:cs="Times New Roman"/>
          <w:sz w:val="21"/>
          <w:szCs w:val="21"/>
        </w:rPr>
        <w:t>% doanh nghiệp phản ánh thiếu đầu mối liên hệ rõ ràng, gây gián đoạn hoặc chậm trễ trong quá trình phối hợp đào tạo.</w:t>
      </w:r>
    </w:p>
    <w:p w:rsidR="005F025E" w:rsidRPr="002D67EE" w:rsidRDefault="005F025E" w:rsidP="003A31FD">
      <w:pPr>
        <w:spacing w:after="0" w:line="240" w:lineRule="auto"/>
        <w:jc w:val="both"/>
        <w:rPr>
          <w:rFonts w:ascii="Times New Roman" w:hAnsi="Times New Roman" w:cs="Times New Roman"/>
          <w:sz w:val="21"/>
          <w:szCs w:val="21"/>
        </w:rPr>
      </w:pPr>
      <w:r w:rsidRPr="002D67EE">
        <w:rPr>
          <w:rFonts w:ascii="Times New Roman" w:hAnsi="Times New Roman" w:cs="Times New Roman"/>
          <w:sz w:val="21"/>
          <w:szCs w:val="21"/>
        </w:rPr>
        <w:t>(3) Niềm tin và kinh nghiệm hợp tác</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Niềm tin được hình thành qua kinh nghiệm hợp tác trước đó, tính chuyên nghiệp của trường, và hiệu quả của các đợt thực tập.</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Mối quan hệ lâu dài giúp giảm rủi ro, đồng thời tạo tiền đề để doanh nghiệp sẵn sàng đầu tư vào đào tạo có chiều sâu.</w:t>
      </w:r>
    </w:p>
    <w:p w:rsidR="005F025E" w:rsidRPr="002D67EE" w:rsidRDefault="005F025E" w:rsidP="003A31FD">
      <w:pPr>
        <w:spacing w:after="0" w:line="240" w:lineRule="auto"/>
        <w:jc w:val="both"/>
        <w:rPr>
          <w:rFonts w:ascii="Times New Roman" w:hAnsi="Times New Roman" w:cs="Times New Roman"/>
          <w:sz w:val="21"/>
          <w:szCs w:val="21"/>
        </w:rPr>
      </w:pPr>
      <w:r w:rsidRPr="002D67EE">
        <w:rPr>
          <w:rFonts w:ascii="Times New Roman" w:hAnsi="Times New Roman" w:cs="Times New Roman"/>
          <w:sz w:val="21"/>
          <w:szCs w:val="21"/>
        </w:rPr>
        <w:t>(4) Lợi ích cảm nhận được từ phía doanh nghiệp</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Gắn liền với việc tuyển dụng đầu ra phù hợp, giảm chi phí đào tạo lại, cải thiện hình ảnh doanh nghiệp, hoặc đóng góp trách nhiệm xã hội (CSR).</w:t>
      </w:r>
    </w:p>
    <w:p w:rsidR="005F025E" w:rsidRPr="002D67EE" w:rsidRDefault="005F025E" w:rsidP="005F025E">
      <w:pPr>
        <w:spacing w:after="0" w:line="240" w:lineRule="auto"/>
        <w:ind w:firstLine="360"/>
        <w:jc w:val="both"/>
        <w:rPr>
          <w:rFonts w:ascii="Times New Roman" w:hAnsi="Times New Roman" w:cs="Times New Roman"/>
          <w:sz w:val="21"/>
          <w:szCs w:val="21"/>
        </w:rPr>
      </w:pPr>
      <w:r>
        <w:rPr>
          <w:rFonts w:ascii="Times New Roman" w:hAnsi="Times New Roman" w:cs="Times New Roman"/>
          <w:sz w:val="21"/>
          <w:szCs w:val="21"/>
        </w:rPr>
        <w:t xml:space="preserve">- </w:t>
      </w:r>
      <w:r w:rsidRPr="002D67EE">
        <w:rPr>
          <w:rFonts w:ascii="Times New Roman" w:hAnsi="Times New Roman" w:cs="Times New Roman"/>
          <w:sz w:val="21"/>
          <w:szCs w:val="21"/>
        </w:rPr>
        <w:t>Tuy nhiên, 1</w:t>
      </w:r>
      <w:r w:rsidR="00B153F1">
        <w:rPr>
          <w:rFonts w:ascii="Times New Roman" w:hAnsi="Times New Roman" w:cs="Times New Roman"/>
          <w:sz w:val="21"/>
          <w:szCs w:val="21"/>
        </w:rPr>
        <w:t>7</w:t>
      </w:r>
      <w:r w:rsidRPr="002D67EE">
        <w:rPr>
          <w:rFonts w:ascii="Times New Roman" w:hAnsi="Times New Roman" w:cs="Times New Roman"/>
          <w:sz w:val="21"/>
          <w:szCs w:val="21"/>
        </w:rPr>
        <w:t>% doanh nghiệp cho biết chưa thấy rõ lợi ích hợp tác đào tạo, do thiếu cơ chế chia sẻ kết quả cụ thể.</w:t>
      </w:r>
    </w:p>
    <w:p w:rsidR="005F025E" w:rsidRPr="002D67EE" w:rsidRDefault="005F025E" w:rsidP="00C26E1D">
      <w:pPr>
        <w:spacing w:after="0" w:line="240" w:lineRule="auto"/>
        <w:jc w:val="both"/>
        <w:rPr>
          <w:rFonts w:ascii="Times New Roman" w:hAnsi="Times New Roman" w:cs="Times New Roman"/>
          <w:sz w:val="21"/>
          <w:szCs w:val="21"/>
        </w:rPr>
      </w:pPr>
      <w:r w:rsidRPr="002D67EE">
        <w:rPr>
          <w:rFonts w:ascii="Times New Roman" w:hAnsi="Times New Roman" w:cs="Times New Roman"/>
          <w:sz w:val="21"/>
          <w:szCs w:val="21"/>
        </w:rPr>
        <w:t>(5) Chất lượng và động lực của sinh viên</w:t>
      </w:r>
      <w:r w:rsidR="003A31FD">
        <w:rPr>
          <w:rFonts w:ascii="Times New Roman" w:hAnsi="Times New Roman" w:cs="Times New Roman"/>
          <w:sz w:val="21"/>
          <w:szCs w:val="21"/>
        </w:rPr>
        <w:t xml:space="preserve">: </w:t>
      </w:r>
      <w:r w:rsidRPr="002D67EE">
        <w:rPr>
          <w:rFonts w:ascii="Times New Roman" w:hAnsi="Times New Roman" w:cs="Times New Roman"/>
          <w:sz w:val="21"/>
          <w:szCs w:val="21"/>
        </w:rPr>
        <w:t>Thái độ, kỹ năng mềm, và khả năng thích ứng thực tế của sinh viên là yếu tố then chốt tác động đến quyết định tiếp tục hợp tác của doanh nghiệp.</w:t>
      </w:r>
      <w:r w:rsidR="00C26E1D">
        <w:rPr>
          <w:rFonts w:ascii="Times New Roman" w:hAnsi="Times New Roman" w:cs="Times New Roman"/>
          <w:sz w:val="21"/>
          <w:szCs w:val="21"/>
        </w:rPr>
        <w:t xml:space="preserve"> </w:t>
      </w:r>
      <w:r w:rsidRPr="002D67EE">
        <w:rPr>
          <w:rFonts w:ascii="Times New Roman" w:hAnsi="Times New Roman" w:cs="Times New Roman"/>
          <w:sz w:val="21"/>
          <w:szCs w:val="21"/>
        </w:rPr>
        <w:t>Những sinh viên có tinh thần học hỏi và năng lực chuyên môn tốt thường được doanh nghiệp tiếp nhận chính thức sau thực tập.</w:t>
      </w:r>
    </w:p>
    <w:p w:rsidR="005F025E" w:rsidRPr="002D67EE" w:rsidRDefault="005F025E" w:rsidP="005F025E">
      <w:pPr>
        <w:spacing w:after="0" w:line="240" w:lineRule="auto"/>
        <w:ind w:firstLine="360"/>
        <w:jc w:val="both"/>
        <w:rPr>
          <w:rFonts w:ascii="Times New Roman" w:hAnsi="Times New Roman" w:cs="Times New Roman"/>
          <w:sz w:val="21"/>
          <w:szCs w:val="21"/>
        </w:rPr>
      </w:pPr>
      <w:r w:rsidRPr="002D67EE">
        <w:rPr>
          <w:rFonts w:ascii="Times New Roman" w:hAnsi="Times New Roman" w:cs="Times New Roman"/>
          <w:sz w:val="21"/>
          <w:szCs w:val="21"/>
        </w:rPr>
        <w:t>Mô hình cho thấy sự tương tác theo chuỗi: các yếu tố đầu vào về chính sách và năng lực điều phối tạo điều kiện hình thành niềm tin, từ đó doanh nghiệp cảm nhận được lợi ích và chủ động tham gia sâu hơn. Yếu tố sinh viên đóng vai trò phản hồi, ảnh hưởng đến quyết định tái hợp tác của doanh nghiệp.</w:t>
      </w:r>
    </w:p>
    <w:p w:rsidR="005F025E" w:rsidRPr="002D67EE" w:rsidRDefault="005F025E" w:rsidP="005F025E">
      <w:pPr>
        <w:spacing w:after="0" w:line="240" w:lineRule="auto"/>
        <w:ind w:firstLine="284"/>
        <w:jc w:val="both"/>
        <w:rPr>
          <w:rFonts w:ascii="Times New Roman" w:hAnsi="Times New Roman" w:cs="Times New Roman"/>
          <w:sz w:val="21"/>
          <w:szCs w:val="21"/>
        </w:rPr>
      </w:pPr>
      <w:r>
        <w:rPr>
          <w:rFonts w:ascii="Times New Roman" w:hAnsi="Times New Roman" w:cs="Times New Roman"/>
          <w:sz w:val="21"/>
          <w:szCs w:val="21"/>
        </w:rPr>
        <w:t>M</w:t>
      </w:r>
      <w:r w:rsidRPr="002D67EE">
        <w:rPr>
          <w:rFonts w:ascii="Times New Roman" w:hAnsi="Times New Roman" w:cs="Times New Roman"/>
          <w:sz w:val="21"/>
          <w:szCs w:val="21"/>
        </w:rPr>
        <w:t xml:space="preserve">ô hình </w:t>
      </w:r>
      <w:r>
        <w:rPr>
          <w:rFonts w:ascii="Times New Roman" w:hAnsi="Times New Roman" w:cs="Times New Roman"/>
          <w:sz w:val="21"/>
          <w:szCs w:val="21"/>
        </w:rPr>
        <w:t>giúp đ</w:t>
      </w:r>
      <w:r w:rsidRPr="002D67EE">
        <w:rPr>
          <w:rFonts w:ascii="Times New Roman" w:hAnsi="Times New Roman" w:cs="Times New Roman"/>
          <w:sz w:val="21"/>
          <w:szCs w:val="21"/>
        </w:rPr>
        <w:t>ịnh hướng quản trị</w:t>
      </w:r>
      <w:r>
        <w:rPr>
          <w:rFonts w:ascii="Times New Roman" w:hAnsi="Times New Roman" w:cs="Times New Roman"/>
          <w:sz w:val="21"/>
          <w:szCs w:val="21"/>
        </w:rPr>
        <w:t>, xây dựng c</w:t>
      </w:r>
      <w:r w:rsidRPr="002D67EE">
        <w:rPr>
          <w:rFonts w:ascii="Times New Roman" w:hAnsi="Times New Roman" w:cs="Times New Roman"/>
          <w:sz w:val="21"/>
          <w:szCs w:val="21"/>
        </w:rPr>
        <w:t>hiến lược hợp tác lâu dài</w:t>
      </w:r>
      <w:r>
        <w:rPr>
          <w:rFonts w:ascii="Times New Roman" w:hAnsi="Times New Roman" w:cs="Times New Roman"/>
          <w:sz w:val="21"/>
          <w:szCs w:val="21"/>
        </w:rPr>
        <w:t>, t</w:t>
      </w:r>
      <w:r w:rsidRPr="002D67EE">
        <w:rPr>
          <w:rFonts w:ascii="Times New Roman" w:hAnsi="Times New Roman" w:cs="Times New Roman"/>
          <w:sz w:val="21"/>
          <w:szCs w:val="21"/>
        </w:rPr>
        <w:t>ăng giá trị cảm nhận</w:t>
      </w:r>
      <w:r>
        <w:rPr>
          <w:rFonts w:ascii="Times New Roman" w:hAnsi="Times New Roman" w:cs="Times New Roman"/>
          <w:sz w:val="21"/>
          <w:szCs w:val="21"/>
        </w:rPr>
        <w:t>, do đó nhà t</w:t>
      </w:r>
      <w:r w:rsidRPr="002D67EE">
        <w:rPr>
          <w:rFonts w:ascii="Times New Roman" w:hAnsi="Times New Roman" w:cs="Times New Roman"/>
          <w:sz w:val="21"/>
          <w:szCs w:val="21"/>
        </w:rPr>
        <w:t>rường cần tập trung cải thiện năng lực tổ chức, truyền thông nội bộ và truyền thông đối ngoại với doanh nghiệp</w:t>
      </w:r>
      <w:r>
        <w:rPr>
          <w:rFonts w:ascii="Times New Roman" w:hAnsi="Times New Roman" w:cs="Times New Roman"/>
          <w:sz w:val="21"/>
          <w:szCs w:val="21"/>
        </w:rPr>
        <w:t>, k</w:t>
      </w:r>
      <w:r w:rsidRPr="002D67EE">
        <w:rPr>
          <w:rFonts w:ascii="Times New Roman" w:hAnsi="Times New Roman" w:cs="Times New Roman"/>
          <w:sz w:val="21"/>
          <w:szCs w:val="21"/>
        </w:rPr>
        <w:t>hông chỉ dừng ở ký kết mà cần xây dựng quy trình hỗ trợ toàn diện, có đánh giá hiệu quả từng kỳ thực tập.</w:t>
      </w:r>
      <w:r>
        <w:rPr>
          <w:rFonts w:ascii="Times New Roman" w:hAnsi="Times New Roman" w:cs="Times New Roman"/>
          <w:sz w:val="21"/>
          <w:szCs w:val="21"/>
        </w:rPr>
        <w:t xml:space="preserve"> </w:t>
      </w:r>
      <w:r w:rsidRPr="002D67EE">
        <w:rPr>
          <w:rFonts w:ascii="Times New Roman" w:hAnsi="Times New Roman" w:cs="Times New Roman"/>
          <w:sz w:val="21"/>
          <w:szCs w:val="21"/>
        </w:rPr>
        <w:t>Doanh nghiệp sẽ chỉ tiếp tục hợp tác khi họ thấy giá trị đầu tư được bảo đảm – điều này đòi hỏi trường phải có cơ chế đồng hành và phản hồi hiệu quả.</w:t>
      </w:r>
    </w:p>
    <w:p w:rsidR="005F025E" w:rsidRDefault="005F025E" w:rsidP="005F025E">
      <w:pPr>
        <w:spacing w:after="0" w:line="240" w:lineRule="auto"/>
        <w:ind w:firstLine="284"/>
        <w:jc w:val="both"/>
        <w:rPr>
          <w:rFonts w:ascii="Times New Roman" w:hAnsi="Times New Roman" w:cs="Times New Roman"/>
          <w:sz w:val="21"/>
          <w:szCs w:val="21"/>
        </w:rPr>
      </w:pPr>
    </w:p>
    <w:p w:rsidR="005F025E" w:rsidRPr="00694377" w:rsidRDefault="005F025E" w:rsidP="005F025E">
      <w:pPr>
        <w:spacing w:after="0" w:line="240" w:lineRule="auto"/>
        <w:ind w:firstLine="284"/>
        <w:jc w:val="center"/>
        <w:rPr>
          <w:rFonts w:ascii="Times New Roman" w:hAnsi="Times New Roman" w:cs="Times New Roman"/>
          <w:b/>
          <w:bCs/>
          <w:sz w:val="21"/>
          <w:szCs w:val="21"/>
        </w:rPr>
      </w:pPr>
      <w:r w:rsidRPr="00694377">
        <w:rPr>
          <w:rFonts w:ascii="Times New Roman" w:hAnsi="Times New Roman" w:cs="Times New Roman"/>
          <w:b/>
          <w:bCs/>
          <w:sz w:val="21"/>
          <w:szCs w:val="21"/>
        </w:rPr>
        <w:t>Hình 3. Mô hình các yếu tố ảnh hưởng đến sự gắn kết doanh nghiệp</w:t>
      </w:r>
    </w:p>
    <w:p w:rsidR="005F025E" w:rsidRPr="002D67EE" w:rsidRDefault="005F025E" w:rsidP="005F025E">
      <w:pPr>
        <w:spacing w:after="0" w:line="240" w:lineRule="auto"/>
        <w:jc w:val="both"/>
        <w:rPr>
          <w:rFonts w:ascii="Times New Roman" w:hAnsi="Times New Roman" w:cs="Times New Roman"/>
          <w:sz w:val="21"/>
          <w:szCs w:val="21"/>
        </w:rPr>
      </w:pPr>
    </w:p>
    <w:p w:rsidR="005F025E" w:rsidRPr="002D67EE" w:rsidRDefault="005F025E" w:rsidP="005F025E">
      <w:pPr>
        <w:spacing w:after="0" w:line="240" w:lineRule="auto"/>
        <w:ind w:firstLine="284"/>
        <w:jc w:val="both"/>
        <w:rPr>
          <w:rFonts w:ascii="Times New Roman" w:hAnsi="Times New Roman" w:cs="Times New Roman"/>
          <w:sz w:val="21"/>
          <w:szCs w:val="21"/>
        </w:rPr>
      </w:pPr>
      <w:r>
        <w:rPr>
          <w:rFonts w:ascii="Times New Roman" w:hAnsi="Times New Roman" w:cs="Times New Roman"/>
          <w:noProof/>
          <w:sz w:val="21"/>
          <w:szCs w:val="21"/>
        </w:rPr>
        <mc:AlternateContent>
          <mc:Choice Requires="wpg">
            <w:drawing>
              <wp:anchor distT="0" distB="0" distL="114300" distR="114300" simplePos="0" relativeHeight="251659264" behindDoc="0" locked="0" layoutInCell="1" allowOverlap="1" wp14:anchorId="7E0AD6F6" wp14:editId="00E58A91">
                <wp:simplePos x="0" y="0"/>
                <wp:positionH relativeFrom="column">
                  <wp:posOffset>461645</wp:posOffset>
                </wp:positionH>
                <wp:positionV relativeFrom="paragraph">
                  <wp:posOffset>65405</wp:posOffset>
                </wp:positionV>
                <wp:extent cx="4657725" cy="3876675"/>
                <wp:effectExtent l="0" t="0" r="28575" b="28575"/>
                <wp:wrapNone/>
                <wp:docPr id="336893286" name="Group 5"/>
                <wp:cNvGraphicFramePr/>
                <a:graphic xmlns:a="http://schemas.openxmlformats.org/drawingml/2006/main">
                  <a:graphicData uri="http://schemas.microsoft.com/office/word/2010/wordprocessingGroup">
                    <wpg:wgp>
                      <wpg:cNvGrpSpPr/>
                      <wpg:grpSpPr>
                        <a:xfrm>
                          <a:off x="0" y="0"/>
                          <a:ext cx="4657725" cy="3876675"/>
                          <a:chOff x="0" y="0"/>
                          <a:chExt cx="4657725" cy="3876675"/>
                        </a:xfrm>
                      </wpg:grpSpPr>
                      <wps:wsp>
                        <wps:cNvPr id="832680403" name="Rectangle 3"/>
                        <wps:cNvSpPr/>
                        <wps:spPr>
                          <a:xfrm>
                            <a:off x="0" y="0"/>
                            <a:ext cx="4657725" cy="387667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930462" name="Text Box 2"/>
                        <wps:cNvSpPr txBox="1">
                          <a:spLocks noChangeArrowheads="1"/>
                        </wps:cNvSpPr>
                        <wps:spPr bwMode="auto">
                          <a:xfrm>
                            <a:off x="2428875" y="142875"/>
                            <a:ext cx="1950085" cy="266700"/>
                          </a:xfrm>
                          <a:prstGeom prst="rect">
                            <a:avLst/>
                          </a:prstGeom>
                          <a:solidFill>
                            <a:srgbClr val="FFFFFF"/>
                          </a:solidFill>
                          <a:ln w="9525">
                            <a:solidFill>
                              <a:srgbClr val="000000"/>
                            </a:solidFill>
                            <a:miter lim="800000"/>
                            <a:headEnd/>
                            <a:tailEnd/>
                          </a:ln>
                        </wps:spPr>
                        <wps:txbx>
                          <w:txbxContent>
                            <w:p w:rsidR="005F025E" w:rsidRPr="00866FF6" w:rsidRDefault="005F025E" w:rsidP="005F025E">
                              <w:pPr>
                                <w:jc w:val="center"/>
                                <w:rPr>
                                  <w:rFonts w:ascii="Times New Roman" w:hAnsi="Times New Roman" w:cs="Times New Roman"/>
                                  <w:sz w:val="21"/>
                                  <w:szCs w:val="21"/>
                                </w:rPr>
                              </w:pPr>
                              <w:r w:rsidRPr="00866FF6">
                                <w:rPr>
                                  <w:rFonts w:ascii="Times New Roman" w:hAnsi="Times New Roman" w:cs="Times New Roman"/>
                                  <w:sz w:val="21"/>
                                  <w:szCs w:val="21"/>
                                </w:rPr>
                                <w:t>Chính sách và cơ chế phối hợp</w:t>
                              </w:r>
                            </w:p>
                          </w:txbxContent>
                        </wps:txbx>
                        <wps:bodyPr rot="0" vert="horz" wrap="square" lIns="91440" tIns="45720" rIns="91440" bIns="45720" anchor="t" anchorCtr="0">
                          <a:noAutofit/>
                        </wps:bodyPr>
                      </wps:wsp>
                      <wps:wsp>
                        <wps:cNvPr id="624893146" name="Text Box 2"/>
                        <wps:cNvSpPr txBox="1">
                          <a:spLocks noChangeArrowheads="1"/>
                        </wps:cNvSpPr>
                        <wps:spPr bwMode="auto">
                          <a:xfrm>
                            <a:off x="2428875" y="771525"/>
                            <a:ext cx="1950085" cy="447675"/>
                          </a:xfrm>
                          <a:prstGeom prst="rect">
                            <a:avLst/>
                          </a:prstGeom>
                          <a:solidFill>
                            <a:srgbClr val="FFFFFF"/>
                          </a:solidFill>
                          <a:ln w="9525">
                            <a:solidFill>
                              <a:srgbClr val="000000"/>
                            </a:solidFill>
                            <a:miter lim="800000"/>
                            <a:headEnd/>
                            <a:tailEnd/>
                          </a:ln>
                        </wps:spPr>
                        <wps:txb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Năng lực điều phối của </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nhà trường</w:t>
                              </w:r>
                            </w:p>
                          </w:txbxContent>
                        </wps:txbx>
                        <wps:bodyPr rot="0" vert="horz" wrap="square" lIns="91440" tIns="45720" rIns="91440" bIns="45720" anchor="t" anchorCtr="0">
                          <a:noAutofit/>
                        </wps:bodyPr>
                      </wps:wsp>
                      <wps:wsp>
                        <wps:cNvPr id="801956908" name="Text Box 2"/>
                        <wps:cNvSpPr txBox="1">
                          <a:spLocks noChangeArrowheads="1"/>
                        </wps:cNvSpPr>
                        <wps:spPr bwMode="auto">
                          <a:xfrm>
                            <a:off x="2419350" y="1590675"/>
                            <a:ext cx="1950085" cy="457200"/>
                          </a:xfrm>
                          <a:prstGeom prst="rect">
                            <a:avLst/>
                          </a:prstGeom>
                          <a:solidFill>
                            <a:srgbClr val="FFFFFF"/>
                          </a:solidFill>
                          <a:ln w="9525">
                            <a:solidFill>
                              <a:srgbClr val="000000"/>
                            </a:solidFill>
                            <a:miter lim="800000"/>
                            <a:headEnd/>
                            <a:tailEnd/>
                          </a:ln>
                        </wps:spPr>
                        <wps:txb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Niềm tin và kinh nghiệm</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 hợp tác</w:t>
                              </w:r>
                            </w:p>
                          </w:txbxContent>
                        </wps:txbx>
                        <wps:bodyPr rot="0" vert="horz" wrap="square" lIns="91440" tIns="45720" rIns="91440" bIns="45720" anchor="t" anchorCtr="0">
                          <a:noAutofit/>
                        </wps:bodyPr>
                      </wps:wsp>
                      <wps:wsp>
                        <wps:cNvPr id="155311624" name="Text Box 2"/>
                        <wps:cNvSpPr txBox="1">
                          <a:spLocks noChangeArrowheads="1"/>
                        </wps:cNvSpPr>
                        <wps:spPr bwMode="auto">
                          <a:xfrm>
                            <a:off x="2428875" y="2409825"/>
                            <a:ext cx="1950085" cy="419100"/>
                          </a:xfrm>
                          <a:prstGeom prst="rect">
                            <a:avLst/>
                          </a:prstGeom>
                          <a:solidFill>
                            <a:srgbClr val="FFFFFF"/>
                          </a:solidFill>
                          <a:ln w="9525">
                            <a:solidFill>
                              <a:srgbClr val="000000"/>
                            </a:solidFill>
                            <a:miter lim="800000"/>
                            <a:headEnd/>
                            <a:tailEnd/>
                          </a:ln>
                        </wps:spPr>
                        <wps:txb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Lợi ích cảm nhận </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của doanh nghiệp</w:t>
                              </w:r>
                            </w:p>
                          </w:txbxContent>
                        </wps:txbx>
                        <wps:bodyPr rot="0" vert="horz" wrap="square" lIns="91440" tIns="45720" rIns="91440" bIns="45720" anchor="t" anchorCtr="0">
                          <a:noAutofit/>
                        </wps:bodyPr>
                      </wps:wsp>
                      <wps:wsp>
                        <wps:cNvPr id="730760746" name="Text Box 2"/>
                        <wps:cNvSpPr txBox="1">
                          <a:spLocks noChangeArrowheads="1"/>
                        </wps:cNvSpPr>
                        <wps:spPr bwMode="auto">
                          <a:xfrm>
                            <a:off x="2428875" y="3209925"/>
                            <a:ext cx="1950085" cy="476250"/>
                          </a:xfrm>
                          <a:prstGeom prst="rect">
                            <a:avLst/>
                          </a:prstGeom>
                          <a:solidFill>
                            <a:srgbClr val="FFFFFF"/>
                          </a:solidFill>
                          <a:ln w="9525">
                            <a:solidFill>
                              <a:srgbClr val="000000"/>
                            </a:solidFill>
                            <a:miter lim="800000"/>
                            <a:headEnd/>
                            <a:tailEnd/>
                          </a:ln>
                        </wps:spPr>
                        <wps:txbx>
                          <w:txbxContent>
                            <w:p w:rsidR="005F025E" w:rsidRPr="00866FF6" w:rsidRDefault="005F025E" w:rsidP="005F025E">
                              <w:pPr>
                                <w:jc w:val="center"/>
                                <w:rPr>
                                  <w:rFonts w:ascii="Times New Roman" w:hAnsi="Times New Roman" w:cs="Times New Roman"/>
                                  <w:sz w:val="21"/>
                                  <w:szCs w:val="21"/>
                                </w:rPr>
                              </w:pPr>
                              <w:r>
                                <w:rPr>
                                  <w:rFonts w:ascii="Times New Roman" w:hAnsi="Times New Roman" w:cs="Times New Roman"/>
                                  <w:sz w:val="21"/>
                                  <w:szCs w:val="21"/>
                                </w:rPr>
                                <w:t>Sự gắn kết doanh nghiệp trong đào tạo</w:t>
                              </w:r>
                            </w:p>
                          </w:txbxContent>
                        </wps:txbx>
                        <wps:bodyPr rot="0" vert="horz" wrap="square" lIns="91440" tIns="45720" rIns="91440" bIns="45720" anchor="t" anchorCtr="0">
                          <a:noAutofit/>
                        </wps:bodyPr>
                      </wps:wsp>
                      <wps:wsp>
                        <wps:cNvPr id="968713501" name="Text Box 2"/>
                        <wps:cNvSpPr txBox="1">
                          <a:spLocks noChangeArrowheads="1"/>
                        </wps:cNvSpPr>
                        <wps:spPr bwMode="auto">
                          <a:xfrm>
                            <a:off x="142875" y="3200400"/>
                            <a:ext cx="1762125" cy="476250"/>
                          </a:xfrm>
                          <a:prstGeom prst="rect">
                            <a:avLst/>
                          </a:prstGeom>
                          <a:solidFill>
                            <a:srgbClr val="FFFFFF"/>
                          </a:solidFill>
                          <a:ln w="9525">
                            <a:solidFill>
                              <a:srgbClr val="000000"/>
                            </a:solidFill>
                            <a:miter lim="800000"/>
                            <a:headEnd/>
                            <a:tailEnd/>
                          </a:ln>
                        </wps:spPr>
                        <wps:txbx>
                          <w:txbxContent>
                            <w:p w:rsidR="005F025E" w:rsidRPr="00866FF6" w:rsidRDefault="005F025E" w:rsidP="005F025E">
                              <w:pPr>
                                <w:jc w:val="center"/>
                                <w:rPr>
                                  <w:rFonts w:ascii="Times New Roman" w:hAnsi="Times New Roman" w:cs="Times New Roman"/>
                                  <w:sz w:val="21"/>
                                  <w:szCs w:val="21"/>
                                </w:rPr>
                              </w:pPr>
                              <w:r>
                                <w:rPr>
                                  <w:rFonts w:ascii="Times New Roman" w:hAnsi="Times New Roman" w:cs="Times New Roman"/>
                                  <w:sz w:val="21"/>
                                  <w:szCs w:val="21"/>
                                </w:rPr>
                                <w:t>Chất lượng và động lực của sinh viên</w:t>
                              </w:r>
                            </w:p>
                          </w:txbxContent>
                        </wps:txbx>
                        <wps:bodyPr rot="0" vert="horz" wrap="square" lIns="91440" tIns="45720" rIns="91440" bIns="45720" anchor="t" anchorCtr="0">
                          <a:noAutofit/>
                        </wps:bodyPr>
                      </wps:wsp>
                      <wps:wsp>
                        <wps:cNvPr id="32357173" name="Straight Arrow Connector 1"/>
                        <wps:cNvCnPr/>
                        <wps:spPr>
                          <a:xfrm>
                            <a:off x="3400425" y="409575"/>
                            <a:ext cx="0" cy="3619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910988591" name="Straight Arrow Connector 1"/>
                        <wps:cNvCnPr/>
                        <wps:spPr>
                          <a:xfrm>
                            <a:off x="3390900" y="1219200"/>
                            <a:ext cx="0" cy="3619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134528367" name="Straight Arrow Connector 1"/>
                        <wps:cNvCnPr/>
                        <wps:spPr>
                          <a:xfrm>
                            <a:off x="3390900" y="2047875"/>
                            <a:ext cx="0" cy="3619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67620538" name="Straight Arrow Connector 1"/>
                        <wps:cNvCnPr/>
                        <wps:spPr>
                          <a:xfrm>
                            <a:off x="3400425" y="2838450"/>
                            <a:ext cx="0" cy="3619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968551403" name="Straight Arrow Connector 2"/>
                        <wps:cNvCnPr/>
                        <wps:spPr>
                          <a:xfrm>
                            <a:off x="1905000" y="3438525"/>
                            <a:ext cx="52387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E0AD6F6" id="Group 5" o:spid="_x0000_s1026" style="position:absolute;left:0;text-align:left;margin-left:36.35pt;margin-top:5.15pt;width:366.75pt;height:305.25pt;z-index:251659264" coordsize="46577,38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">
                <v:rect id="Rectangle 3" o:spid="_x0000_s1027" style="position:absolute;width:46577;height:38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" fillcolor="white [3201]" strokecolor="white [3212]" strokeweight="2pt"/>
                <v:shapetype id="_x0000_t202" coordsize="21600,21600" o:spt="202" path="m,l,21600r21600,l21600,xe">
                  <v:stroke joinstyle="miter"/>
                  <v:path gradientshapeok="t" o:connecttype="rect"/>
                </v:shapetype>
                <v:shape id="Text Box 2" o:spid="_x0000_s1028" type="#_x0000_t202" style="position:absolute;left:24288;top:1428;width:195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">
                  <v:textbox>
                    <w:txbxContent>
                      <w:p w:rsidR="005F025E" w:rsidRPr="00866FF6" w:rsidRDefault="005F025E" w:rsidP="005F025E">
                        <w:pPr>
                          <w:jc w:val="center"/>
                          <w:rPr>
                            <w:rFonts w:ascii="Times New Roman" w:hAnsi="Times New Roman" w:cs="Times New Roman"/>
                            <w:sz w:val="21"/>
                            <w:szCs w:val="21"/>
                          </w:rPr>
                        </w:pPr>
                        <w:r w:rsidRPr="00866FF6">
                          <w:rPr>
                            <w:rFonts w:ascii="Times New Roman" w:hAnsi="Times New Roman" w:cs="Times New Roman"/>
                            <w:sz w:val="21"/>
                            <w:szCs w:val="21"/>
                          </w:rPr>
                          <w:t>Chính sách và cơ chế phối hợp</w:t>
                        </w:r>
                      </w:p>
                    </w:txbxContent>
                  </v:textbox>
                </v:shape>
                <v:shape id="Text Box 2" o:spid="_x0000_s1029" type="#_x0000_t202" style="position:absolute;left:24288;top:7715;width:19501;height:4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">
                  <v:textbo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Năng lực điều phối của </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nhà trường</w:t>
                        </w:r>
                      </w:p>
                    </w:txbxContent>
                  </v:textbox>
                </v:shape>
                <v:shape id="Text Box 2" o:spid="_x0000_s1030" type="#_x0000_t202" style="position:absolute;left:24193;top:15906;width:1950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">
                  <v:textbo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Niềm tin và kinh nghiệm</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 hợp tác</w:t>
                        </w:r>
                      </w:p>
                    </w:txbxContent>
                  </v:textbox>
                </v:shape>
                <v:shape id="Text Box 2" o:spid="_x0000_s1031" type="#_x0000_t202" style="position:absolute;left:24288;top:24098;width:19501;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">
                  <v:textbox>
                    <w:txbxContent>
                      <w:p w:rsidR="005F025E"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 xml:space="preserve">Lợi ích cảm nhận </w:t>
                        </w:r>
                      </w:p>
                      <w:p w:rsidR="005F025E" w:rsidRPr="00866FF6" w:rsidRDefault="005F025E" w:rsidP="005F025E">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của doanh nghiệp</w:t>
                        </w:r>
                      </w:p>
                    </w:txbxContent>
                  </v:textbox>
                </v:shape>
                <v:shape id="Text Box 2" o:spid="_x0000_s1032" type="#_x0000_t202" style="position:absolute;left:24288;top:32099;width:19501;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">
                  <v:textbox>
                    <w:txbxContent>
                      <w:p w:rsidR="005F025E" w:rsidRPr="00866FF6" w:rsidRDefault="005F025E" w:rsidP="005F025E">
                        <w:pPr>
                          <w:jc w:val="center"/>
                          <w:rPr>
                            <w:rFonts w:ascii="Times New Roman" w:hAnsi="Times New Roman" w:cs="Times New Roman"/>
                            <w:sz w:val="21"/>
                            <w:szCs w:val="21"/>
                          </w:rPr>
                        </w:pPr>
                        <w:r>
                          <w:rPr>
                            <w:rFonts w:ascii="Times New Roman" w:hAnsi="Times New Roman" w:cs="Times New Roman"/>
                            <w:sz w:val="21"/>
                            <w:szCs w:val="21"/>
                          </w:rPr>
                          <w:t>Sự gắn kết doanh nghiệp trong đào tạo</w:t>
                        </w:r>
                      </w:p>
                    </w:txbxContent>
                  </v:textbox>
                </v:shape>
                <v:shape id="Text Box 2" o:spid="_x0000_s1033" type="#_x0000_t202" style="position:absolute;left:1428;top:32004;width:17622;height:4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">
                  <v:textbox>
                    <w:txbxContent>
                      <w:p w:rsidR="005F025E" w:rsidRPr="00866FF6" w:rsidRDefault="005F025E" w:rsidP="005F025E">
                        <w:pPr>
                          <w:jc w:val="center"/>
                          <w:rPr>
                            <w:rFonts w:ascii="Times New Roman" w:hAnsi="Times New Roman" w:cs="Times New Roman"/>
                            <w:sz w:val="21"/>
                            <w:szCs w:val="21"/>
                          </w:rPr>
                        </w:pPr>
                        <w:r>
                          <w:rPr>
                            <w:rFonts w:ascii="Times New Roman" w:hAnsi="Times New Roman" w:cs="Times New Roman"/>
                            <w:sz w:val="21"/>
                            <w:szCs w:val="21"/>
                          </w:rPr>
                          <w:t>Chất lượng và động lực của sinh viên</w:t>
                        </w:r>
                      </w:p>
                    </w:txbxContent>
                  </v:textbox>
                </v:shape>
                <v:shapetype id="_x0000_t32" coordsize="21600,21600" o:spt="32" o:oned="t" path="m,l21600,21600e" filled="f">
                  <v:path arrowok="t" fillok="f" o:connecttype="none"/>
                  <o:lock v:ext="edit" shapetype="t"/>
                </v:shapetype>
                <v:shape id="Straight Arrow Connector 1" o:spid="_x0000_s1034" type="#_x0000_t32" style="position:absolute;left:34004;top:4095;width:0;height:3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" strokecolor="#4f81bd [3204]" strokeweight="2pt">
                  <v:stroke endarrow="block"/>
                  <v:shadow on="t" color="black" opacity="24903f" origin=",.5" offset="0,.55556mm"/>
                </v:shape>
                <v:shape id="Straight Arrow Connector 1" o:spid="_x0000_s1035" type="#_x0000_t32" style="position:absolute;left:33909;top:12192;width:0;height:36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" strokecolor="#4f81bd [3204]" strokeweight="2pt">
                  <v:stroke endarrow="block"/>
                  <v:shadow on="t" color="black" opacity="24903f" origin=",.5" offset="0,.55556mm"/>
                </v:shape>
                <v:shape id="Straight Arrow Connector 1" o:spid="_x0000_s1036" type="#_x0000_t32" style="position:absolute;left:33909;top:20478;width:0;height:3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" strokecolor="#4f81bd [3204]" strokeweight="2pt">
                  <v:stroke endarrow="block"/>
                  <v:shadow on="t" color="black" opacity="24903f" origin=",.5" offset="0,.55556mm"/>
                </v:shape>
                <v:shape id="Straight Arrow Connector 1" o:spid="_x0000_s1037" type="#_x0000_t32" style="position:absolute;left:34004;top:28384;width:0;height:3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" strokecolor="#4f81bd [3204]" strokeweight="2pt">
                  <v:stroke endarrow="block"/>
                  <v:shadow on="t" color="black" opacity="24903f" origin=",.5" offset="0,.55556mm"/>
                </v:shape>
                <v:shape id="Straight Arrow Connector 2" o:spid="_x0000_s1038" type="#_x0000_t32" style="position:absolute;left:19050;top:34385;width:52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" strokecolor="#4f81bd [3204]" strokeweight="2pt">
                  <v:stroke endarrow="block"/>
                  <v:shadow on="t" color="black" opacity="24903f" origin=",.5" offset="0,.55556mm"/>
                </v:shape>
              </v:group>
            </w:pict>
          </mc:Fallback>
        </mc:AlternateContent>
      </w:r>
    </w:p>
    <w:p w:rsidR="005F025E" w:rsidRPr="002D67EE" w:rsidRDefault="005F025E" w:rsidP="005F025E">
      <w:pPr>
        <w:spacing w:after="0" w:line="240" w:lineRule="auto"/>
        <w:ind w:firstLine="284"/>
        <w:rPr>
          <w:rFonts w:ascii="Times New Roman" w:hAnsi="Times New Roman" w:cs="Times New Roman"/>
          <w:sz w:val="21"/>
          <w:szCs w:val="21"/>
        </w:rPr>
      </w:pPr>
    </w:p>
    <w:p w:rsidR="005F025E" w:rsidRDefault="005F025E" w:rsidP="005F025E">
      <w:pPr>
        <w:spacing w:after="0" w:line="240" w:lineRule="auto"/>
        <w:ind w:firstLine="284"/>
        <w:jc w:val="both"/>
        <w:rPr>
          <w:rFonts w:ascii="Times New Roman" w:hAnsi="Times New Roman" w:cs="Times New Roman"/>
          <w:sz w:val="21"/>
          <w:szCs w:val="21"/>
        </w:rPr>
      </w:pPr>
    </w:p>
    <w:p w:rsidR="005F025E" w:rsidRDefault="005F025E" w:rsidP="005F025E">
      <w:pPr>
        <w:spacing w:after="0" w:line="240" w:lineRule="auto"/>
        <w:ind w:firstLine="284"/>
        <w:jc w:val="both"/>
        <w:rPr>
          <w:rFonts w:ascii="Times New Roman" w:hAnsi="Times New Roman" w:cs="Times New Roman"/>
          <w:sz w:val="21"/>
          <w:szCs w:val="21"/>
        </w:rPr>
      </w:pPr>
    </w:p>
    <w:p w:rsidR="005F025E" w:rsidRDefault="005F025E" w:rsidP="005F025E">
      <w:pPr>
        <w:spacing w:after="0" w:line="240" w:lineRule="auto"/>
        <w:ind w:firstLine="284"/>
        <w:jc w:val="both"/>
        <w:rPr>
          <w:rFonts w:ascii="Times New Roman" w:hAnsi="Times New Roman" w:cs="Times New Roman"/>
          <w:sz w:val="21"/>
          <w:szCs w:val="21"/>
        </w:rPr>
      </w:pPr>
    </w:p>
    <w:p w:rsidR="005F025E" w:rsidRDefault="005F025E" w:rsidP="005F025E">
      <w:pPr>
        <w:spacing w:after="0" w:line="240" w:lineRule="auto"/>
        <w:ind w:firstLine="284"/>
        <w:jc w:val="both"/>
        <w:rPr>
          <w:rFonts w:ascii="Times New Roman" w:hAnsi="Times New Roman" w:cs="Times New Roman"/>
          <w:sz w:val="21"/>
          <w:szCs w:val="21"/>
        </w:rPr>
      </w:pPr>
    </w:p>
    <w:p w:rsidR="005F025E" w:rsidRDefault="005F025E" w:rsidP="005F025E">
      <w:pPr>
        <w:spacing w:after="0" w:line="240" w:lineRule="auto"/>
        <w:ind w:firstLine="284"/>
        <w:jc w:val="both"/>
        <w:rPr>
          <w:rFonts w:ascii="Times New Roman" w:hAnsi="Times New Roman" w:cs="Times New Roman"/>
          <w:sz w:val="21"/>
          <w:szCs w:val="21"/>
        </w:rPr>
      </w:pPr>
    </w:p>
    <w:p w:rsidR="005F025E" w:rsidRPr="002D67EE" w:rsidRDefault="005F025E" w:rsidP="005F025E">
      <w:pPr>
        <w:spacing w:after="0" w:line="240" w:lineRule="auto"/>
        <w:ind w:firstLine="284"/>
        <w:jc w:val="both"/>
        <w:rPr>
          <w:rFonts w:ascii="Times New Roman" w:hAnsi="Times New Roman" w:cs="Times New Roman"/>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5F025E" w:rsidRDefault="005F025E" w:rsidP="005F025E">
      <w:pPr>
        <w:spacing w:after="0" w:line="240" w:lineRule="auto"/>
        <w:jc w:val="both"/>
        <w:rPr>
          <w:rFonts w:ascii="Times New Roman" w:hAnsi="Times New Roman" w:cs="Times New Roman"/>
          <w:noProof/>
          <w:sz w:val="21"/>
          <w:szCs w:val="21"/>
        </w:rPr>
      </w:pPr>
    </w:p>
    <w:p w:rsidR="00CD2B9E" w:rsidRPr="00C26E1D" w:rsidRDefault="0021695B" w:rsidP="00915645">
      <w:pPr>
        <w:spacing w:after="0" w:line="240" w:lineRule="auto"/>
        <w:jc w:val="both"/>
        <w:rPr>
          <w:rFonts w:ascii="Times New Roman" w:hAnsi="Times New Roman" w:cs="Times New Roman"/>
          <w:b/>
          <w:bCs/>
          <w:sz w:val="21"/>
          <w:szCs w:val="21"/>
        </w:rPr>
      </w:pPr>
      <w:r w:rsidRPr="00A00CD3">
        <w:rPr>
          <w:rFonts w:ascii="Times New Roman" w:hAnsi="Times New Roman" w:cs="Times New Roman"/>
          <w:b/>
          <w:bCs/>
          <w:sz w:val="21"/>
          <w:szCs w:val="21"/>
        </w:rPr>
        <w:lastRenderedPageBreak/>
        <w:t>2.3</w:t>
      </w:r>
      <w:r w:rsidR="00147BA6" w:rsidRPr="00A00CD3">
        <w:rPr>
          <w:rFonts w:ascii="Times New Roman" w:hAnsi="Times New Roman" w:cs="Times New Roman"/>
          <w:b/>
          <w:bCs/>
          <w:sz w:val="21"/>
          <w:szCs w:val="21"/>
        </w:rPr>
        <w:t>.</w:t>
      </w:r>
      <w:r w:rsidR="00E56881">
        <w:rPr>
          <w:rFonts w:ascii="Times New Roman" w:hAnsi="Times New Roman" w:cs="Times New Roman"/>
          <w:b/>
          <w:bCs/>
          <w:sz w:val="21"/>
          <w:szCs w:val="21"/>
        </w:rPr>
        <w:t>4</w:t>
      </w:r>
      <w:r w:rsidR="00147BA6" w:rsidRPr="00C26E1D">
        <w:rPr>
          <w:rFonts w:ascii="Times New Roman" w:hAnsi="Times New Roman" w:cs="Times New Roman"/>
          <w:b/>
          <w:bCs/>
          <w:sz w:val="21"/>
          <w:szCs w:val="21"/>
        </w:rPr>
        <w:t xml:space="preserve">. </w:t>
      </w:r>
      <w:r w:rsidR="00CD2B9E" w:rsidRPr="00C26E1D">
        <w:rPr>
          <w:rFonts w:ascii="Times New Roman" w:hAnsi="Times New Roman" w:cs="Times New Roman"/>
          <w:b/>
          <w:bCs/>
          <w:sz w:val="21"/>
          <w:szCs w:val="21"/>
        </w:rPr>
        <w:t xml:space="preserve">Hạn chế và khoảng trống cần cải thiện trong gắn kết doanh nghiệp </w:t>
      </w:r>
      <w:r w:rsidR="00C26E1D">
        <w:rPr>
          <w:rFonts w:ascii="Times New Roman" w:hAnsi="Times New Roman" w:cs="Times New Roman"/>
          <w:b/>
          <w:bCs/>
          <w:sz w:val="21"/>
          <w:szCs w:val="21"/>
        </w:rPr>
        <w:t xml:space="preserve">với </w:t>
      </w:r>
      <w:r w:rsidR="00CD2B9E" w:rsidRPr="00C26E1D">
        <w:rPr>
          <w:rFonts w:ascii="Times New Roman" w:hAnsi="Times New Roman" w:cs="Times New Roman"/>
          <w:b/>
          <w:bCs/>
          <w:sz w:val="21"/>
          <w:szCs w:val="21"/>
        </w:rPr>
        <w:t>nhà trường</w:t>
      </w:r>
    </w:p>
    <w:p w:rsidR="00CD2B9E" w:rsidRPr="00A00CD3" w:rsidRDefault="00CD2B9E"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Mặc dù mô hình đào tạo song hành tại Trường Cao đẳng Lý Tự Trọng TP.HCM đã đạt được một số kết quả tích cực, nhưng khảo sát và phân tích cho thấy vẫn còn nhiều hạn chế cần khắc phục nhằm nâng cao chất lượng, hiệu quả và tính bền vững của mô hình này.</w:t>
      </w:r>
    </w:p>
    <w:p w:rsidR="00CD2B9E" w:rsidRPr="006447EF" w:rsidRDefault="0021695B" w:rsidP="006447EF">
      <w:pPr>
        <w:pStyle w:val="Heading2"/>
        <w:spacing w:before="0" w:line="240" w:lineRule="auto"/>
        <w:ind w:firstLine="284"/>
        <w:jc w:val="both"/>
        <w:rPr>
          <w:rFonts w:ascii="Times New Roman" w:hAnsi="Times New Roman" w:cs="Times New Roman"/>
          <w:b w:val="0"/>
          <w:bCs w:val="0"/>
          <w:i/>
          <w:iCs/>
          <w:color w:val="auto"/>
          <w:sz w:val="21"/>
          <w:szCs w:val="21"/>
        </w:rPr>
      </w:pPr>
      <w:r w:rsidRPr="006D2D3F">
        <w:rPr>
          <w:rFonts w:ascii="Times New Roman" w:hAnsi="Times New Roman" w:cs="Times New Roman"/>
          <w:b w:val="0"/>
          <w:bCs w:val="0"/>
          <w:i/>
          <w:iCs/>
          <w:color w:val="auto"/>
          <w:sz w:val="21"/>
          <w:szCs w:val="21"/>
        </w:rPr>
        <w:t xml:space="preserve">Thứ nhất, </w:t>
      </w:r>
      <w:r w:rsidR="00A00CD3" w:rsidRPr="006D2D3F">
        <w:rPr>
          <w:rFonts w:ascii="Times New Roman" w:hAnsi="Times New Roman" w:cs="Times New Roman"/>
          <w:b w:val="0"/>
          <w:bCs w:val="0"/>
          <w:i/>
          <w:iCs/>
          <w:color w:val="auto"/>
          <w:sz w:val="21"/>
          <w:szCs w:val="21"/>
        </w:rPr>
        <w:t>t</w:t>
      </w:r>
      <w:r w:rsidR="00CD2B9E" w:rsidRPr="006D2D3F">
        <w:rPr>
          <w:rFonts w:ascii="Times New Roman" w:hAnsi="Times New Roman" w:cs="Times New Roman"/>
          <w:b w:val="0"/>
          <w:bCs w:val="0"/>
          <w:i/>
          <w:iCs/>
          <w:color w:val="auto"/>
          <w:sz w:val="21"/>
          <w:szCs w:val="21"/>
        </w:rPr>
        <w:t>hiếu cơ chế phối hợp chính thức và rõ ràng</w:t>
      </w:r>
      <w:r w:rsidR="006447EF" w:rsidRPr="006D2D3F">
        <w:rPr>
          <w:rFonts w:ascii="Times New Roman" w:hAnsi="Times New Roman" w:cs="Times New Roman"/>
          <w:b w:val="0"/>
          <w:bCs w:val="0"/>
          <w:i/>
          <w:iCs/>
          <w:color w:val="auto"/>
          <w:sz w:val="21"/>
          <w:szCs w:val="21"/>
        </w:rPr>
        <w:t>:</w:t>
      </w:r>
      <w:r w:rsidR="006447EF">
        <w:rPr>
          <w:rFonts w:ascii="Times New Roman" w:hAnsi="Times New Roman" w:cs="Times New Roman"/>
          <w:i/>
          <w:iCs/>
          <w:color w:val="auto"/>
          <w:sz w:val="21"/>
          <w:szCs w:val="21"/>
        </w:rPr>
        <w:t xml:space="preserve"> </w:t>
      </w:r>
      <w:r w:rsidR="00CD2B9E" w:rsidRPr="006447EF">
        <w:rPr>
          <w:rFonts w:ascii="Times New Roman" w:hAnsi="Times New Roman" w:cs="Times New Roman"/>
          <w:b w:val="0"/>
          <w:bCs w:val="0"/>
          <w:color w:val="auto"/>
          <w:sz w:val="21"/>
          <w:szCs w:val="21"/>
        </w:rPr>
        <w:t>46% doanh nghiệp phản ánh rằng cơ chế phối hợp hiện nay chủ yếu mang tính phi chính thức, không có văn bản ràng buộc cụ thể.</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Một số doanh nghiệp không nắm rõ vai trò của họ trong chương trình đào tạo.</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Nhà trường chưa ban hành đầy đủ các quy trình phối hợp thống nhất.</w:t>
      </w:r>
      <w:r w:rsidR="006447EF" w:rsidRPr="006447EF">
        <w:rPr>
          <w:rFonts w:ascii="Times New Roman" w:hAnsi="Times New Roman" w:cs="Times New Roman"/>
          <w:b w:val="0"/>
          <w:bCs w:val="0"/>
          <w:color w:val="auto"/>
          <w:sz w:val="21"/>
          <w:szCs w:val="21"/>
        </w:rPr>
        <w:t xml:space="preserve"> Do đó, nhà trường cần x</w:t>
      </w:r>
      <w:r w:rsidR="00CD2B9E" w:rsidRPr="006447EF">
        <w:rPr>
          <w:rFonts w:ascii="Times New Roman" w:hAnsi="Times New Roman" w:cs="Times New Roman"/>
          <w:b w:val="0"/>
          <w:bCs w:val="0"/>
          <w:color w:val="auto"/>
          <w:sz w:val="21"/>
          <w:szCs w:val="21"/>
        </w:rPr>
        <w:t>ây dựng các biên bản ghi nhớ (MOU), quy chế phối hợp ba bên, xác định rõ trách nhiệm và lợi ích mỗi bên.</w:t>
      </w:r>
    </w:p>
    <w:p w:rsidR="00CD2B9E" w:rsidRPr="006447EF" w:rsidRDefault="00A00CD3" w:rsidP="006447EF">
      <w:pPr>
        <w:pStyle w:val="Heading2"/>
        <w:spacing w:before="0" w:line="240" w:lineRule="auto"/>
        <w:ind w:firstLine="284"/>
        <w:jc w:val="both"/>
        <w:rPr>
          <w:rFonts w:ascii="Times New Roman" w:hAnsi="Times New Roman" w:cs="Times New Roman"/>
          <w:b w:val="0"/>
          <w:bCs w:val="0"/>
          <w:i/>
          <w:iCs/>
          <w:color w:val="auto"/>
          <w:sz w:val="21"/>
          <w:szCs w:val="21"/>
        </w:rPr>
      </w:pPr>
      <w:r w:rsidRPr="006D2D3F">
        <w:rPr>
          <w:rFonts w:ascii="Times New Roman" w:hAnsi="Times New Roman" w:cs="Times New Roman"/>
          <w:b w:val="0"/>
          <w:bCs w:val="0"/>
          <w:i/>
          <w:iCs/>
          <w:color w:val="auto"/>
          <w:sz w:val="21"/>
          <w:szCs w:val="21"/>
        </w:rPr>
        <w:t>Thứ hai, t</w:t>
      </w:r>
      <w:r w:rsidR="00CD2B9E" w:rsidRPr="006D2D3F">
        <w:rPr>
          <w:rFonts w:ascii="Times New Roman" w:hAnsi="Times New Roman" w:cs="Times New Roman"/>
          <w:b w:val="0"/>
          <w:bCs w:val="0"/>
          <w:i/>
          <w:iCs/>
          <w:color w:val="auto"/>
          <w:sz w:val="21"/>
          <w:szCs w:val="21"/>
        </w:rPr>
        <w:t>hiếu đầu mối liên lạc thường xuyên từ phía nhà trường</w:t>
      </w:r>
      <w:r w:rsidR="006447EF" w:rsidRPr="006D2D3F">
        <w:rPr>
          <w:rFonts w:ascii="Times New Roman" w:hAnsi="Times New Roman" w:cs="Times New Roman"/>
          <w:b w:val="0"/>
          <w:bCs w:val="0"/>
          <w:i/>
          <w:iCs/>
          <w:color w:val="auto"/>
          <w:sz w:val="21"/>
          <w:szCs w:val="21"/>
        </w:rPr>
        <w:t>:</w:t>
      </w:r>
      <w:r w:rsidR="006447EF" w:rsidRPr="006447EF">
        <w:rPr>
          <w:rFonts w:ascii="Times New Roman" w:hAnsi="Times New Roman" w:cs="Times New Roman"/>
          <w:b w:val="0"/>
          <w:bCs w:val="0"/>
          <w:i/>
          <w:iCs/>
          <w:color w:val="auto"/>
          <w:sz w:val="21"/>
          <w:szCs w:val="21"/>
        </w:rPr>
        <w:t xml:space="preserve"> </w:t>
      </w:r>
      <w:r w:rsidR="00CD2B9E" w:rsidRPr="006447EF">
        <w:rPr>
          <w:rFonts w:ascii="Times New Roman" w:hAnsi="Times New Roman" w:cs="Times New Roman"/>
          <w:b w:val="0"/>
          <w:bCs w:val="0"/>
          <w:color w:val="auto"/>
          <w:sz w:val="21"/>
          <w:szCs w:val="21"/>
        </w:rPr>
        <w:t>37% doanh nghiệp cho rằng họ không có cán bộ chuyên trách để phối hợp thông tin.</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Nhiều cán bộ nhà trường đang kiêm nhiệm và không theo sát doanh nghiệp.</w:t>
      </w:r>
      <w:r w:rsidR="006447EF" w:rsidRPr="006447EF">
        <w:rPr>
          <w:rFonts w:ascii="Times New Roman" w:hAnsi="Times New Roman" w:cs="Times New Roman"/>
          <w:b w:val="0"/>
          <w:bCs w:val="0"/>
          <w:color w:val="auto"/>
          <w:sz w:val="21"/>
          <w:szCs w:val="21"/>
        </w:rPr>
        <w:t xml:space="preserve"> Vì vậy, cần phải t</w:t>
      </w:r>
      <w:r w:rsidR="00CD2B9E" w:rsidRPr="006447EF">
        <w:rPr>
          <w:rFonts w:ascii="Times New Roman" w:hAnsi="Times New Roman" w:cs="Times New Roman"/>
          <w:b w:val="0"/>
          <w:bCs w:val="0"/>
          <w:color w:val="auto"/>
          <w:sz w:val="21"/>
          <w:szCs w:val="21"/>
        </w:rPr>
        <w:t>hành lập phòng hoặc tổ chức chuyên trách phụ trách hợp tác doanh nghiệp.</w:t>
      </w:r>
    </w:p>
    <w:p w:rsidR="00CD2B9E" w:rsidRPr="006447EF" w:rsidRDefault="00A00CD3" w:rsidP="006447EF">
      <w:pPr>
        <w:pStyle w:val="Heading2"/>
        <w:spacing w:before="0" w:line="240" w:lineRule="auto"/>
        <w:ind w:firstLine="284"/>
        <w:jc w:val="both"/>
        <w:rPr>
          <w:rFonts w:ascii="Times New Roman" w:hAnsi="Times New Roman" w:cs="Times New Roman"/>
          <w:b w:val="0"/>
          <w:bCs w:val="0"/>
          <w:i/>
          <w:iCs/>
          <w:color w:val="auto"/>
          <w:sz w:val="21"/>
          <w:szCs w:val="21"/>
        </w:rPr>
      </w:pPr>
      <w:r w:rsidRPr="006D2D3F">
        <w:rPr>
          <w:rFonts w:ascii="Times New Roman" w:hAnsi="Times New Roman" w:cs="Times New Roman"/>
          <w:b w:val="0"/>
          <w:bCs w:val="0"/>
          <w:i/>
          <w:iCs/>
          <w:color w:val="auto"/>
          <w:sz w:val="21"/>
          <w:szCs w:val="21"/>
        </w:rPr>
        <w:t>Thứ ba, t</w:t>
      </w:r>
      <w:r w:rsidR="00CD2B9E" w:rsidRPr="006D2D3F">
        <w:rPr>
          <w:rFonts w:ascii="Times New Roman" w:hAnsi="Times New Roman" w:cs="Times New Roman"/>
          <w:b w:val="0"/>
          <w:bCs w:val="0"/>
          <w:i/>
          <w:iCs/>
          <w:color w:val="auto"/>
          <w:sz w:val="21"/>
          <w:szCs w:val="21"/>
        </w:rPr>
        <w:t>hiếu nhận thức đầy đủ về lợi ích hợp tác</w:t>
      </w:r>
      <w:r w:rsidR="006447EF" w:rsidRPr="006D2D3F">
        <w:rPr>
          <w:rFonts w:ascii="Times New Roman" w:hAnsi="Times New Roman" w:cs="Times New Roman"/>
          <w:b w:val="0"/>
          <w:bCs w:val="0"/>
          <w:i/>
          <w:iCs/>
          <w:color w:val="auto"/>
          <w:sz w:val="21"/>
          <w:szCs w:val="21"/>
        </w:rPr>
        <w:t>:</w:t>
      </w:r>
      <w:r w:rsidR="006447EF" w:rsidRPr="006447EF">
        <w:rPr>
          <w:rFonts w:ascii="Times New Roman" w:hAnsi="Times New Roman" w:cs="Times New Roman"/>
          <w:b w:val="0"/>
          <w:bCs w:val="0"/>
          <w:i/>
          <w:iCs/>
          <w:color w:val="auto"/>
          <w:sz w:val="21"/>
          <w:szCs w:val="21"/>
        </w:rPr>
        <w:t xml:space="preserve"> </w:t>
      </w:r>
      <w:r w:rsidR="00CD2B9E" w:rsidRPr="006447EF">
        <w:rPr>
          <w:rFonts w:ascii="Times New Roman" w:hAnsi="Times New Roman" w:cs="Times New Roman"/>
          <w:b w:val="0"/>
          <w:bCs w:val="0"/>
          <w:color w:val="auto"/>
          <w:sz w:val="21"/>
          <w:szCs w:val="21"/>
        </w:rPr>
        <w:t>17% doanh nghiệp chưa nhận thấy lợi ích trực tiếp từ việc tham gia đào tạo.</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Họ thường chỉ tiếp nhận thực tập, chưa tham gia sâu hơn vào quá trình đào tạo.</w:t>
      </w:r>
      <w:r w:rsidR="006447EF" w:rsidRPr="006447EF">
        <w:rPr>
          <w:rFonts w:ascii="Times New Roman" w:hAnsi="Times New Roman" w:cs="Times New Roman"/>
          <w:b w:val="0"/>
          <w:bCs w:val="0"/>
          <w:color w:val="auto"/>
          <w:sz w:val="21"/>
          <w:szCs w:val="21"/>
        </w:rPr>
        <w:t xml:space="preserve"> Cần phải t</w:t>
      </w:r>
      <w:r w:rsidR="00CD2B9E" w:rsidRPr="006447EF">
        <w:rPr>
          <w:rFonts w:ascii="Times New Roman" w:hAnsi="Times New Roman" w:cs="Times New Roman"/>
          <w:b w:val="0"/>
          <w:bCs w:val="0"/>
          <w:color w:val="auto"/>
          <w:sz w:val="21"/>
          <w:szCs w:val="21"/>
        </w:rPr>
        <w:t>ruyền thông hiệu quả hơn, tổ chức hội thảo doanh nghiệp – nhà trường, chia sẻ các case study thành công</w:t>
      </w:r>
      <w:r w:rsidR="00B153F1">
        <w:rPr>
          <w:rFonts w:ascii="Times New Roman" w:hAnsi="Times New Roman" w:cs="Times New Roman"/>
          <w:b w:val="0"/>
          <w:bCs w:val="0"/>
          <w:color w:val="auto"/>
          <w:sz w:val="21"/>
          <w:szCs w:val="21"/>
        </w:rPr>
        <w:t xml:space="preserve"> nhiều hơn nữa.</w:t>
      </w:r>
    </w:p>
    <w:p w:rsidR="00CD2B9E" w:rsidRPr="006447EF" w:rsidRDefault="00A00CD3" w:rsidP="006447EF">
      <w:pPr>
        <w:pStyle w:val="Heading2"/>
        <w:spacing w:before="0" w:line="240" w:lineRule="auto"/>
        <w:ind w:firstLine="284"/>
        <w:jc w:val="both"/>
        <w:rPr>
          <w:rFonts w:ascii="Times New Roman" w:hAnsi="Times New Roman" w:cs="Times New Roman"/>
          <w:b w:val="0"/>
          <w:bCs w:val="0"/>
          <w:i/>
          <w:iCs/>
          <w:color w:val="auto"/>
          <w:sz w:val="21"/>
          <w:szCs w:val="21"/>
        </w:rPr>
      </w:pPr>
      <w:r w:rsidRPr="006D2D3F">
        <w:rPr>
          <w:rFonts w:ascii="Times New Roman" w:hAnsi="Times New Roman" w:cs="Times New Roman"/>
          <w:b w:val="0"/>
          <w:bCs w:val="0"/>
          <w:i/>
          <w:iCs/>
          <w:color w:val="auto"/>
          <w:sz w:val="21"/>
          <w:szCs w:val="21"/>
        </w:rPr>
        <w:t>Thứ tư, h</w:t>
      </w:r>
      <w:r w:rsidR="00CD2B9E" w:rsidRPr="006D2D3F">
        <w:rPr>
          <w:rFonts w:ascii="Times New Roman" w:hAnsi="Times New Roman" w:cs="Times New Roman"/>
          <w:b w:val="0"/>
          <w:bCs w:val="0"/>
          <w:i/>
          <w:iCs/>
          <w:color w:val="auto"/>
          <w:sz w:val="21"/>
          <w:szCs w:val="21"/>
        </w:rPr>
        <w:t>ạn chế trong đánh giá kết quả học tập liên kết</w:t>
      </w:r>
      <w:r w:rsidR="006447EF" w:rsidRPr="006D2D3F">
        <w:rPr>
          <w:rFonts w:ascii="Times New Roman" w:hAnsi="Times New Roman" w:cs="Times New Roman"/>
          <w:b w:val="0"/>
          <w:bCs w:val="0"/>
          <w:i/>
          <w:iCs/>
          <w:color w:val="auto"/>
          <w:sz w:val="21"/>
          <w:szCs w:val="21"/>
        </w:rPr>
        <w:t xml:space="preserve">: </w:t>
      </w:r>
      <w:r w:rsidR="00CD2B9E" w:rsidRPr="006447EF">
        <w:rPr>
          <w:rFonts w:ascii="Times New Roman" w:hAnsi="Times New Roman" w:cs="Times New Roman"/>
          <w:b w:val="0"/>
          <w:bCs w:val="0"/>
          <w:color w:val="auto"/>
          <w:sz w:val="21"/>
          <w:szCs w:val="21"/>
        </w:rPr>
        <w:t>Chỉ 12% doanh nghiệp tham gia vào quá trình đánh giá kết quả học tập.</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Thiếu cơ chế đánh giá chung giữa nhà trường và doanh nghiệp.</w:t>
      </w:r>
      <w:r w:rsidR="006447EF">
        <w:rPr>
          <w:rFonts w:ascii="Times New Roman" w:hAnsi="Times New Roman" w:cs="Times New Roman"/>
          <w:b w:val="0"/>
          <w:bCs w:val="0"/>
          <w:color w:val="auto"/>
          <w:sz w:val="21"/>
          <w:szCs w:val="21"/>
        </w:rPr>
        <w:t xml:space="preserve"> </w:t>
      </w:r>
      <w:r w:rsidR="006447EF" w:rsidRPr="006447EF">
        <w:rPr>
          <w:rFonts w:ascii="Times New Roman" w:hAnsi="Times New Roman" w:cs="Times New Roman"/>
          <w:b w:val="0"/>
          <w:bCs w:val="0"/>
          <w:color w:val="auto"/>
          <w:sz w:val="21"/>
          <w:szCs w:val="21"/>
        </w:rPr>
        <w:t>Cần p</w:t>
      </w:r>
      <w:r w:rsidR="00CD2B9E" w:rsidRPr="006447EF">
        <w:rPr>
          <w:rFonts w:ascii="Times New Roman" w:hAnsi="Times New Roman" w:cs="Times New Roman"/>
          <w:b w:val="0"/>
          <w:bCs w:val="0"/>
          <w:color w:val="auto"/>
          <w:sz w:val="21"/>
          <w:szCs w:val="21"/>
        </w:rPr>
        <w:t>hát triển khung đánh giá năng lực tích hợp giữa trường và doanh nghiệp</w:t>
      </w:r>
      <w:r w:rsidR="006447EF" w:rsidRPr="006447EF">
        <w:rPr>
          <w:rFonts w:ascii="Times New Roman" w:hAnsi="Times New Roman" w:cs="Times New Roman"/>
          <w:b w:val="0"/>
          <w:bCs w:val="0"/>
          <w:color w:val="auto"/>
          <w:sz w:val="21"/>
          <w:szCs w:val="21"/>
        </w:rPr>
        <w:t xml:space="preserve"> nhằm nâng cao hiệu quả trong việc đánh giá kết quả thực hiện đào tạo song hành</w:t>
      </w:r>
      <w:r w:rsidR="00CD2B9E" w:rsidRPr="006447EF">
        <w:rPr>
          <w:rFonts w:ascii="Times New Roman" w:hAnsi="Times New Roman" w:cs="Times New Roman"/>
          <w:b w:val="0"/>
          <w:bCs w:val="0"/>
          <w:color w:val="auto"/>
          <w:sz w:val="21"/>
          <w:szCs w:val="21"/>
        </w:rPr>
        <w:t>.</w:t>
      </w:r>
    </w:p>
    <w:p w:rsidR="00CD2B9E" w:rsidRPr="006447EF" w:rsidRDefault="00A00CD3" w:rsidP="006447EF">
      <w:pPr>
        <w:pStyle w:val="Heading2"/>
        <w:spacing w:before="0" w:line="240" w:lineRule="auto"/>
        <w:ind w:firstLine="284"/>
        <w:jc w:val="both"/>
        <w:rPr>
          <w:rFonts w:ascii="Times New Roman" w:hAnsi="Times New Roman" w:cs="Times New Roman"/>
          <w:b w:val="0"/>
          <w:bCs w:val="0"/>
          <w:color w:val="auto"/>
          <w:sz w:val="21"/>
          <w:szCs w:val="21"/>
        </w:rPr>
      </w:pPr>
      <w:r w:rsidRPr="006D2D3F">
        <w:rPr>
          <w:rFonts w:ascii="Times New Roman" w:hAnsi="Times New Roman" w:cs="Times New Roman"/>
          <w:b w:val="0"/>
          <w:bCs w:val="0"/>
          <w:i/>
          <w:iCs/>
          <w:color w:val="auto"/>
          <w:sz w:val="21"/>
          <w:szCs w:val="21"/>
        </w:rPr>
        <w:t>Thứ năm,</w:t>
      </w:r>
      <w:r w:rsidR="00CD2B9E" w:rsidRPr="006D2D3F">
        <w:rPr>
          <w:rFonts w:ascii="Times New Roman" w:hAnsi="Times New Roman" w:cs="Times New Roman"/>
          <w:b w:val="0"/>
          <w:bCs w:val="0"/>
          <w:i/>
          <w:iCs/>
          <w:color w:val="auto"/>
          <w:sz w:val="21"/>
          <w:szCs w:val="21"/>
        </w:rPr>
        <w:t xml:space="preserve"> </w:t>
      </w:r>
      <w:r w:rsidRPr="006D2D3F">
        <w:rPr>
          <w:rFonts w:ascii="Times New Roman" w:hAnsi="Times New Roman" w:cs="Times New Roman"/>
          <w:b w:val="0"/>
          <w:bCs w:val="0"/>
          <w:i/>
          <w:iCs/>
          <w:color w:val="auto"/>
          <w:sz w:val="21"/>
          <w:szCs w:val="21"/>
        </w:rPr>
        <w:t>h</w:t>
      </w:r>
      <w:r w:rsidR="00CD2B9E" w:rsidRPr="006D2D3F">
        <w:rPr>
          <w:rFonts w:ascii="Times New Roman" w:hAnsi="Times New Roman" w:cs="Times New Roman"/>
          <w:b w:val="0"/>
          <w:bCs w:val="0"/>
          <w:i/>
          <w:iCs/>
          <w:color w:val="auto"/>
          <w:sz w:val="21"/>
          <w:szCs w:val="21"/>
        </w:rPr>
        <w:t>ạn chế trong phản hồi và cải tiến chương trình đào tạo</w:t>
      </w:r>
      <w:r w:rsidR="006447EF" w:rsidRPr="006D2D3F">
        <w:rPr>
          <w:rFonts w:ascii="Times New Roman" w:hAnsi="Times New Roman" w:cs="Times New Roman"/>
          <w:b w:val="0"/>
          <w:bCs w:val="0"/>
          <w:i/>
          <w:iCs/>
          <w:color w:val="auto"/>
          <w:sz w:val="21"/>
          <w:szCs w:val="21"/>
        </w:rPr>
        <w:t>:</w:t>
      </w:r>
      <w:r w:rsidR="00CD2B9E" w:rsidRPr="006447EF">
        <w:rPr>
          <w:rFonts w:ascii="Times New Roman" w:hAnsi="Times New Roman" w:cs="Times New Roman"/>
          <w:b w:val="0"/>
          <w:bCs w:val="0"/>
          <w:color w:val="auto"/>
          <w:sz w:val="21"/>
          <w:szCs w:val="21"/>
        </w:rPr>
        <w:t xml:space="preserve"> Phản hồi từ doanh nghiệp sau thực tập chưa được thu thập và xử lý hệ thống.</w:t>
      </w:r>
      <w:r w:rsidR="006447EF" w:rsidRPr="006447EF">
        <w:rPr>
          <w:rFonts w:ascii="Times New Roman" w:hAnsi="Times New Roman" w:cs="Times New Roman"/>
          <w:b w:val="0"/>
          <w:bCs w:val="0"/>
          <w:color w:val="auto"/>
          <w:sz w:val="21"/>
          <w:szCs w:val="21"/>
        </w:rPr>
        <w:t xml:space="preserve"> </w:t>
      </w:r>
      <w:r w:rsidR="00CD2B9E" w:rsidRPr="006447EF">
        <w:rPr>
          <w:rFonts w:ascii="Times New Roman" w:hAnsi="Times New Roman" w:cs="Times New Roman"/>
          <w:b w:val="0"/>
          <w:bCs w:val="0"/>
          <w:color w:val="auto"/>
          <w:sz w:val="21"/>
          <w:szCs w:val="21"/>
        </w:rPr>
        <w:t>Chưa có quy trình cải tiến chương trình đào tạo dựa trên phản hồi thực tế.</w:t>
      </w:r>
      <w:r w:rsidR="006447EF" w:rsidRPr="006447EF">
        <w:rPr>
          <w:rFonts w:ascii="Times New Roman" w:hAnsi="Times New Roman" w:cs="Times New Roman"/>
          <w:b w:val="0"/>
          <w:bCs w:val="0"/>
          <w:color w:val="auto"/>
          <w:sz w:val="21"/>
          <w:szCs w:val="21"/>
        </w:rPr>
        <w:t xml:space="preserve"> Do đó, Nhà trường cần x</w:t>
      </w:r>
      <w:r w:rsidR="00CD2B9E" w:rsidRPr="006447EF">
        <w:rPr>
          <w:rFonts w:ascii="Times New Roman" w:hAnsi="Times New Roman" w:cs="Times New Roman"/>
          <w:b w:val="0"/>
          <w:bCs w:val="0"/>
          <w:color w:val="auto"/>
          <w:sz w:val="21"/>
          <w:szCs w:val="21"/>
        </w:rPr>
        <w:t>ây dựng hệ thống phản hồi định kỳ, có sự tham gia của doanh nghiệp và sinh viên</w:t>
      </w:r>
      <w:r w:rsidR="006447EF" w:rsidRPr="006447EF">
        <w:rPr>
          <w:rFonts w:ascii="Times New Roman" w:hAnsi="Times New Roman" w:cs="Times New Roman"/>
          <w:b w:val="0"/>
          <w:bCs w:val="0"/>
          <w:color w:val="auto"/>
          <w:sz w:val="21"/>
          <w:szCs w:val="21"/>
        </w:rPr>
        <w:t xml:space="preserve"> để nắm bắt các thông tin và có giải pháp điều chỉnh nâng cao chương trình đào tạo kịp thời.</w:t>
      </w:r>
    </w:p>
    <w:p w:rsidR="003D7D34" w:rsidRPr="003D7D34" w:rsidRDefault="003D7D34" w:rsidP="006465C3">
      <w:pPr>
        <w:spacing w:after="0" w:line="240" w:lineRule="auto"/>
        <w:jc w:val="both"/>
        <w:outlineLvl w:val="1"/>
        <w:rPr>
          <w:rFonts w:ascii="Times New Roman" w:eastAsia="Times New Roman" w:hAnsi="Times New Roman" w:cs="Times New Roman"/>
          <w:b/>
          <w:bCs/>
          <w:sz w:val="21"/>
          <w:szCs w:val="21"/>
        </w:rPr>
      </w:pPr>
      <w:r w:rsidRPr="006465C3">
        <w:rPr>
          <w:rFonts w:ascii="Times New Roman" w:eastAsia="Times New Roman" w:hAnsi="Times New Roman" w:cs="Times New Roman"/>
          <w:b/>
          <w:bCs/>
          <w:sz w:val="21"/>
          <w:szCs w:val="21"/>
        </w:rPr>
        <w:t>3</w:t>
      </w:r>
      <w:r w:rsidRPr="003D7D34">
        <w:rPr>
          <w:rFonts w:ascii="Times New Roman" w:eastAsia="Times New Roman" w:hAnsi="Times New Roman" w:cs="Times New Roman"/>
          <w:b/>
          <w:bCs/>
          <w:sz w:val="21"/>
          <w:szCs w:val="21"/>
        </w:rPr>
        <w:t xml:space="preserve">. Khuyến nghị </w:t>
      </w:r>
    </w:p>
    <w:p w:rsidR="00882844" w:rsidRPr="00882844"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sz w:val="21"/>
          <w:szCs w:val="21"/>
        </w:rPr>
        <w:t>Dựa trên kết quả khảo sát và phân tích mô hình các yếu tố ảnh hưởng đến sự gắn kết doanh nghiệp trong đào tạo song hành, bài báo đề xuất một số khuyến nghị cụ thể như sau:</w:t>
      </w:r>
    </w:p>
    <w:p w:rsidR="00882844" w:rsidRPr="00882844" w:rsidRDefault="00882844" w:rsidP="006465C3">
      <w:pPr>
        <w:spacing w:after="0" w:line="240" w:lineRule="auto"/>
        <w:jc w:val="both"/>
        <w:outlineLvl w:val="2"/>
        <w:rPr>
          <w:rFonts w:ascii="Times New Roman" w:eastAsia="Times New Roman" w:hAnsi="Times New Roman" w:cs="Times New Roman"/>
          <w:b/>
          <w:bCs/>
          <w:sz w:val="21"/>
          <w:szCs w:val="21"/>
        </w:rPr>
      </w:pPr>
      <w:r w:rsidRPr="006465C3">
        <w:rPr>
          <w:rFonts w:ascii="Times New Roman" w:eastAsia="Times New Roman" w:hAnsi="Times New Roman" w:cs="Times New Roman"/>
          <w:b/>
          <w:bCs/>
          <w:sz w:val="21"/>
          <w:szCs w:val="21"/>
        </w:rPr>
        <w:t>3</w:t>
      </w:r>
      <w:r w:rsidRPr="00882844">
        <w:rPr>
          <w:rFonts w:ascii="Times New Roman" w:eastAsia="Times New Roman" w:hAnsi="Times New Roman" w:cs="Times New Roman"/>
          <w:b/>
          <w:bCs/>
          <w:sz w:val="21"/>
          <w:szCs w:val="21"/>
        </w:rPr>
        <w:t>.1. Đối với nhà trường</w:t>
      </w:r>
    </w:p>
    <w:p w:rsidR="005E07BD" w:rsidRPr="005E07BD" w:rsidRDefault="00882844" w:rsidP="006465C3">
      <w:pPr>
        <w:spacing w:after="0" w:line="240" w:lineRule="auto"/>
        <w:ind w:firstLine="284"/>
        <w:jc w:val="both"/>
        <w:outlineLvl w:val="3"/>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 xml:space="preserve">Hoàn thiện cơ chế phối hợp với doanh nghiệp: </w:t>
      </w:r>
      <w:r w:rsidRPr="00882844">
        <w:rPr>
          <w:rFonts w:ascii="Times New Roman" w:eastAsia="Times New Roman" w:hAnsi="Times New Roman" w:cs="Times New Roman"/>
          <w:sz w:val="21"/>
          <w:szCs w:val="21"/>
        </w:rPr>
        <w:t>Trường cần xây dựng quy trình phối hợp rõ ràng, minh bạch và có tính ràng buộc với doanh nghiệp, bao gồm thỏa thuận hợp tác, kế hoạch đào tạo chung, cơ chế giám sát và đánh giá kết quả thực tập.</w:t>
      </w:r>
      <w:r w:rsidR="005E07BD" w:rsidRPr="006465C3">
        <w:rPr>
          <w:rFonts w:ascii="Times New Roman" w:eastAsia="Times New Roman" w:hAnsi="Times New Roman" w:cs="Times New Roman"/>
          <w:sz w:val="21"/>
          <w:szCs w:val="21"/>
        </w:rPr>
        <w:t xml:space="preserve"> </w:t>
      </w:r>
      <w:r w:rsidR="005E07BD" w:rsidRPr="005E07BD">
        <w:rPr>
          <w:rFonts w:ascii="Times New Roman" w:eastAsia="Times New Roman" w:hAnsi="Times New Roman" w:cs="Times New Roman"/>
          <w:sz w:val="21"/>
          <w:szCs w:val="21"/>
        </w:rPr>
        <w:t>Thiết lập cơ chế hợp tác toàn diện và bền vững</w:t>
      </w:r>
      <w:r w:rsidR="006465C3">
        <w:rPr>
          <w:rFonts w:ascii="Times New Roman" w:eastAsia="Times New Roman" w:hAnsi="Times New Roman" w:cs="Times New Roman"/>
          <w:sz w:val="21"/>
          <w:szCs w:val="21"/>
        </w:rPr>
        <w:t>, x</w:t>
      </w:r>
      <w:r w:rsidR="005E07BD" w:rsidRPr="005E07BD">
        <w:rPr>
          <w:rFonts w:ascii="Times New Roman" w:eastAsia="Times New Roman" w:hAnsi="Times New Roman" w:cs="Times New Roman"/>
          <w:sz w:val="21"/>
          <w:szCs w:val="21"/>
        </w:rPr>
        <w:t>ây dựng quy trình hợp tác chuẩn hóa, có hướng dẫn cụ thể cho từng giai đoạn: tiếp cận – ký kết – triển khai – giám sát – đánh giá.</w:t>
      </w:r>
      <w:r w:rsidR="006465C3">
        <w:rPr>
          <w:rFonts w:ascii="Times New Roman" w:eastAsia="Times New Roman" w:hAnsi="Times New Roman" w:cs="Times New Roman"/>
          <w:sz w:val="21"/>
          <w:szCs w:val="21"/>
        </w:rPr>
        <w:t xml:space="preserve"> </w:t>
      </w:r>
      <w:r w:rsidR="005E07BD" w:rsidRPr="005E07BD">
        <w:rPr>
          <w:rFonts w:ascii="Times New Roman" w:eastAsia="Times New Roman" w:hAnsi="Times New Roman" w:cs="Times New Roman"/>
          <w:sz w:val="21"/>
          <w:szCs w:val="21"/>
        </w:rPr>
        <w:t>Phối hợp xây dựng thoả thuận hợp tác song hành (MOU/MOA) với doanh nghiệp theo từng ngành nghề đào tạo, xác định rõ vai trò và trách nhiệm của mỗi bên.</w:t>
      </w:r>
    </w:p>
    <w:p w:rsidR="005E07BD" w:rsidRPr="005E07BD" w:rsidRDefault="00882844" w:rsidP="006465C3">
      <w:pPr>
        <w:spacing w:after="0" w:line="240" w:lineRule="auto"/>
        <w:ind w:firstLine="284"/>
        <w:jc w:val="both"/>
        <w:outlineLvl w:val="3"/>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Thành lập bộ phận chuyên trách kết nối doanh nghiệp</w:t>
      </w:r>
      <w:r w:rsidR="006465C3" w:rsidRPr="006465C3">
        <w:rPr>
          <w:rFonts w:ascii="Times New Roman" w:eastAsia="Times New Roman" w:hAnsi="Times New Roman" w:cs="Times New Roman"/>
          <w:i/>
          <w:iCs/>
          <w:sz w:val="21"/>
          <w:szCs w:val="21"/>
        </w:rPr>
        <w:t xml:space="preserve"> và</w:t>
      </w:r>
      <w:r w:rsidR="006465C3" w:rsidRPr="006465C3">
        <w:rPr>
          <w:rFonts w:ascii="Times New Roman" w:eastAsia="Times New Roman" w:hAnsi="Times New Roman" w:cs="Times New Roman"/>
          <w:sz w:val="21"/>
          <w:szCs w:val="21"/>
        </w:rPr>
        <w:t xml:space="preserve"> </w:t>
      </w:r>
      <w:r w:rsidR="006465C3" w:rsidRPr="006465C3">
        <w:rPr>
          <w:rFonts w:ascii="Times New Roman" w:eastAsia="Times New Roman" w:hAnsi="Times New Roman" w:cs="Times New Roman"/>
          <w:i/>
          <w:iCs/>
          <w:sz w:val="21"/>
          <w:szCs w:val="21"/>
        </w:rPr>
        <w:t>ứ</w:t>
      </w:r>
      <w:r w:rsidR="006465C3" w:rsidRPr="005E07BD">
        <w:rPr>
          <w:rFonts w:ascii="Times New Roman" w:eastAsia="Times New Roman" w:hAnsi="Times New Roman" w:cs="Times New Roman"/>
          <w:i/>
          <w:iCs/>
          <w:sz w:val="21"/>
          <w:szCs w:val="21"/>
        </w:rPr>
        <w:t>ng dụng công nghệ để tạo nền tảng quản lý quan hệ đối tác (CRM) trong giáo dục nghề nghiệp</w:t>
      </w:r>
      <w:r w:rsidR="006465C3" w:rsidRPr="006465C3">
        <w:rPr>
          <w:rFonts w:ascii="Times New Roman" w:eastAsia="Times New Roman" w:hAnsi="Times New Roman" w:cs="Times New Roman"/>
          <w:sz w:val="21"/>
          <w:szCs w:val="21"/>
        </w:rPr>
        <w:t>:</w:t>
      </w:r>
      <w:r w:rsidRPr="00882844">
        <w:rPr>
          <w:rFonts w:ascii="Times New Roman" w:eastAsia="Times New Roman" w:hAnsi="Times New Roman" w:cs="Times New Roman"/>
          <w:sz w:val="21"/>
          <w:szCs w:val="21"/>
        </w:rPr>
        <w:t xml:space="preserve"> Bộ phận này đóng vai trò đầu mối thường trực trong việc điều phối, truyền thông, xử lý phản hồi và duy trì quan hệ hợp tác với doanh nghiệp một cách chuyên nghiệp và liên tục.</w:t>
      </w:r>
      <w:r w:rsidR="005E07BD" w:rsidRPr="006465C3">
        <w:rPr>
          <w:rFonts w:ascii="Times New Roman" w:eastAsia="Times New Roman" w:hAnsi="Times New Roman" w:cs="Times New Roman"/>
          <w:sz w:val="21"/>
          <w:szCs w:val="21"/>
        </w:rPr>
        <w:t xml:space="preserve"> </w:t>
      </w:r>
      <w:r w:rsidR="006465C3" w:rsidRPr="006465C3">
        <w:rPr>
          <w:rFonts w:ascii="Times New Roman" w:eastAsia="Times New Roman" w:hAnsi="Times New Roman" w:cs="Times New Roman"/>
          <w:sz w:val="21"/>
          <w:szCs w:val="21"/>
        </w:rPr>
        <w:t>Nhà trường nên t</w:t>
      </w:r>
      <w:r w:rsidR="005E07BD" w:rsidRPr="005E07BD">
        <w:rPr>
          <w:rFonts w:ascii="Times New Roman" w:eastAsia="Times New Roman" w:hAnsi="Times New Roman" w:cs="Times New Roman"/>
          <w:sz w:val="21"/>
          <w:szCs w:val="21"/>
        </w:rPr>
        <w:t>hành lập trung tâm kết nối doanh nghiệp</w:t>
      </w:r>
      <w:r w:rsidR="006465C3" w:rsidRPr="006465C3">
        <w:rPr>
          <w:rFonts w:ascii="Times New Roman" w:eastAsia="Times New Roman" w:hAnsi="Times New Roman" w:cs="Times New Roman"/>
          <w:sz w:val="21"/>
          <w:szCs w:val="21"/>
        </w:rPr>
        <w:t>, p</w:t>
      </w:r>
      <w:r w:rsidR="005E07BD" w:rsidRPr="005E07BD">
        <w:rPr>
          <w:rFonts w:ascii="Times New Roman" w:eastAsia="Times New Roman" w:hAnsi="Times New Roman" w:cs="Times New Roman"/>
          <w:sz w:val="21"/>
          <w:szCs w:val="21"/>
        </w:rPr>
        <w:t>hát triển một "Trung tâm Hợp tác doanh nghiệp" có chức năng điều phối thực tập, chăm sóc đối tác, khảo sát nhu cầu tuyển dụng, thu thập phản hồi doanh nghiệp và sinh viên</w:t>
      </w:r>
      <w:r w:rsidR="006465C3" w:rsidRPr="006465C3">
        <w:rPr>
          <w:rFonts w:ascii="Times New Roman" w:eastAsia="Times New Roman" w:hAnsi="Times New Roman" w:cs="Times New Roman"/>
          <w:sz w:val="21"/>
          <w:szCs w:val="21"/>
        </w:rPr>
        <w:t xml:space="preserve"> và </w:t>
      </w:r>
    </w:p>
    <w:p w:rsidR="00882844" w:rsidRPr="006465C3"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Tăng cường truyền thông về lợi ích hợp tác:</w:t>
      </w:r>
      <w:r w:rsidRPr="00882844">
        <w:rPr>
          <w:rFonts w:ascii="Times New Roman" w:eastAsia="Times New Roman" w:hAnsi="Times New Roman" w:cs="Times New Roman"/>
          <w:sz w:val="21"/>
          <w:szCs w:val="21"/>
        </w:rPr>
        <w:t xml:space="preserve"> Tổ chức các hội thảo, hội nghị doanh nghiệp – nhà trường để giới thiệu mô hình đào tạo song hành, chia sẻ kết quả thực tiễn và làm rõ lợi ích mà doanh nghiệp nhận được khi tham gia.</w:t>
      </w:r>
    </w:p>
    <w:p w:rsidR="00882844" w:rsidRPr="006465C3"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Chủ động đào tạo lại đội ngũ điều phối và giảng viên:</w:t>
      </w:r>
      <w:r w:rsidRPr="00882844">
        <w:rPr>
          <w:rFonts w:ascii="Times New Roman" w:eastAsia="Times New Roman" w:hAnsi="Times New Roman" w:cs="Times New Roman"/>
          <w:sz w:val="21"/>
          <w:szCs w:val="21"/>
        </w:rPr>
        <w:t xml:space="preserve"> Nhằm nâng cao kỹ năng quản lý chương trình song hành, kỹ năng làm việc với doanh nghiệp và cập nhật yêu cầu thị trường lao động.</w:t>
      </w:r>
    </w:p>
    <w:p w:rsidR="005E07BD" w:rsidRPr="005E07BD" w:rsidRDefault="005E07BD" w:rsidP="00D025B4">
      <w:pPr>
        <w:spacing w:after="0" w:line="240" w:lineRule="auto"/>
        <w:ind w:firstLine="284"/>
        <w:jc w:val="both"/>
        <w:outlineLvl w:val="3"/>
        <w:rPr>
          <w:rFonts w:ascii="Times New Roman" w:eastAsia="Times New Roman" w:hAnsi="Times New Roman" w:cs="Times New Roman"/>
          <w:i/>
          <w:iCs/>
          <w:sz w:val="21"/>
          <w:szCs w:val="21"/>
        </w:rPr>
      </w:pPr>
      <w:r w:rsidRPr="005E07BD">
        <w:rPr>
          <w:rFonts w:ascii="Times New Roman" w:eastAsia="Times New Roman" w:hAnsi="Times New Roman" w:cs="Times New Roman"/>
          <w:i/>
          <w:iCs/>
          <w:sz w:val="21"/>
          <w:szCs w:val="21"/>
        </w:rPr>
        <w:t>Đổi mới nội dung và phương pháp đào tạo</w:t>
      </w:r>
      <w:r w:rsidR="006465C3"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Cập nhật chương trình đào tạo theo hướng chuẩn đầu ra gắn với năng lực thực tiễn của doanh nghiệp.</w:t>
      </w:r>
      <w:r w:rsidR="006465C3"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Tăng cường mô đun thực hành tại doanh nghiệp, phân bổ thời lượng hợp lý giữa học tại trường và trải nghiệm thực tế.</w:t>
      </w:r>
    </w:p>
    <w:p w:rsidR="005E07BD" w:rsidRPr="005E07BD" w:rsidRDefault="005E07BD" w:rsidP="00D025B4">
      <w:pPr>
        <w:spacing w:after="0" w:line="240" w:lineRule="auto"/>
        <w:ind w:firstLine="284"/>
        <w:jc w:val="both"/>
        <w:outlineLvl w:val="3"/>
        <w:rPr>
          <w:rFonts w:ascii="Times New Roman" w:eastAsia="Times New Roman" w:hAnsi="Times New Roman" w:cs="Times New Roman"/>
          <w:i/>
          <w:iCs/>
          <w:sz w:val="21"/>
          <w:szCs w:val="21"/>
        </w:rPr>
      </w:pPr>
      <w:r w:rsidRPr="005E07BD">
        <w:rPr>
          <w:rFonts w:ascii="Times New Roman" w:eastAsia="Times New Roman" w:hAnsi="Times New Roman" w:cs="Times New Roman"/>
          <w:i/>
          <w:iCs/>
          <w:sz w:val="21"/>
          <w:szCs w:val="21"/>
        </w:rPr>
        <w:t>Tăng cường đánh giá hai chiều và theo dõi hiệu quả hợp tác</w:t>
      </w:r>
      <w:r w:rsidR="006465C3"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Tổ chức định kỳ đánh giá sự hài lòng của doanh nghiệp về chất lượng sinh viên, khả năng hợp tác và tính hiệu quả của chương trình song hành.</w:t>
      </w:r>
      <w:r w:rsidR="006465C3"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Phân tích dữ liệu khảo sát để điều chỉnh kế hoạch đào tạo, làm cơ sở thuyết phục doanh nghiệp gắn bó lâu dài.</w:t>
      </w:r>
    </w:p>
    <w:p w:rsidR="00882844" w:rsidRPr="00882844" w:rsidRDefault="00882844" w:rsidP="006465C3">
      <w:pPr>
        <w:spacing w:after="0" w:line="240" w:lineRule="auto"/>
        <w:jc w:val="both"/>
        <w:outlineLvl w:val="2"/>
        <w:rPr>
          <w:rFonts w:ascii="Times New Roman" w:eastAsia="Times New Roman" w:hAnsi="Times New Roman" w:cs="Times New Roman"/>
          <w:b/>
          <w:bCs/>
          <w:sz w:val="21"/>
          <w:szCs w:val="21"/>
        </w:rPr>
      </w:pPr>
      <w:r w:rsidRPr="006465C3">
        <w:rPr>
          <w:rFonts w:ascii="Times New Roman" w:eastAsia="Times New Roman" w:hAnsi="Times New Roman" w:cs="Times New Roman"/>
          <w:b/>
          <w:bCs/>
          <w:sz w:val="21"/>
          <w:szCs w:val="21"/>
        </w:rPr>
        <w:lastRenderedPageBreak/>
        <w:t>3</w:t>
      </w:r>
      <w:r w:rsidRPr="00882844">
        <w:rPr>
          <w:rFonts w:ascii="Times New Roman" w:eastAsia="Times New Roman" w:hAnsi="Times New Roman" w:cs="Times New Roman"/>
          <w:b/>
          <w:bCs/>
          <w:sz w:val="21"/>
          <w:szCs w:val="21"/>
        </w:rPr>
        <w:t>.2. Đối với doanh nghiệp</w:t>
      </w:r>
    </w:p>
    <w:p w:rsidR="005E07BD" w:rsidRPr="005E07BD"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Tham gia từ giai đoạn xây dựng chương trình đào tạo:</w:t>
      </w:r>
      <w:r w:rsidRPr="00882844">
        <w:rPr>
          <w:rFonts w:ascii="Times New Roman" w:eastAsia="Times New Roman" w:hAnsi="Times New Roman" w:cs="Times New Roman"/>
          <w:sz w:val="21"/>
          <w:szCs w:val="21"/>
        </w:rPr>
        <w:t xml:space="preserve"> Doanh nghiệp cần phối hợp cùng nhà trường xây dựng nội dung đào tạo sát với thực tiễn, </w:t>
      </w:r>
      <w:r w:rsidR="005E07BD" w:rsidRPr="006465C3">
        <w:rPr>
          <w:rFonts w:ascii="Times New Roman" w:eastAsia="Times New Roman" w:hAnsi="Times New Roman" w:cs="Times New Roman"/>
          <w:sz w:val="21"/>
          <w:szCs w:val="21"/>
        </w:rPr>
        <w:t>c</w:t>
      </w:r>
      <w:r w:rsidR="005E07BD" w:rsidRPr="005E07BD">
        <w:rPr>
          <w:rFonts w:ascii="Times New Roman" w:eastAsia="Times New Roman" w:hAnsi="Times New Roman" w:cs="Times New Roman"/>
          <w:sz w:val="21"/>
          <w:szCs w:val="21"/>
        </w:rPr>
        <w:t>hủ động đề xuất nội dung thực hành, yêu cầu kỹ năng nghề, để trường điều chỉnh chương trình phù hợp với thực tiễn sản xuất – kinh doanh</w:t>
      </w:r>
      <w:r w:rsidR="005E07BD" w:rsidRPr="006465C3">
        <w:rPr>
          <w:rFonts w:ascii="Times New Roman" w:eastAsia="Times New Roman" w:hAnsi="Times New Roman" w:cs="Times New Roman"/>
          <w:sz w:val="21"/>
          <w:szCs w:val="21"/>
        </w:rPr>
        <w:t>,</w:t>
      </w:r>
      <w:r w:rsidRPr="00882844">
        <w:rPr>
          <w:rFonts w:ascii="Times New Roman" w:eastAsia="Times New Roman" w:hAnsi="Times New Roman" w:cs="Times New Roman"/>
          <w:sz w:val="21"/>
          <w:szCs w:val="21"/>
        </w:rPr>
        <w:t>từ đó nâng cao chất lượng sinh viên sau tốt nghiệp.</w:t>
      </w:r>
      <w:r w:rsidR="005E07BD" w:rsidRPr="006465C3">
        <w:rPr>
          <w:rFonts w:ascii="Times New Roman" w:eastAsia="Times New Roman" w:hAnsi="Times New Roman" w:cs="Times New Roman"/>
          <w:sz w:val="21"/>
          <w:szCs w:val="21"/>
        </w:rPr>
        <w:t xml:space="preserve"> </w:t>
      </w:r>
      <w:r w:rsidR="005E07BD" w:rsidRPr="005E07BD">
        <w:rPr>
          <w:rFonts w:ascii="Times New Roman" w:eastAsia="Times New Roman" w:hAnsi="Times New Roman" w:cs="Times New Roman"/>
          <w:sz w:val="21"/>
          <w:szCs w:val="21"/>
        </w:rPr>
        <w:t>Thiết lập không gian và thời gian thực hành cho sinh viên với quy trình rõ ràng, bảo đảm an toàn, kỷ luật, đạo đức nghề nghiệp.</w:t>
      </w:r>
    </w:p>
    <w:p w:rsidR="00882844" w:rsidRPr="006465C3"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Cử cán bộ kỹ thuật hỗ trợ đào tạo tại doanh nghiệp:</w:t>
      </w:r>
      <w:r w:rsidRPr="00882844">
        <w:rPr>
          <w:rFonts w:ascii="Times New Roman" w:eastAsia="Times New Roman" w:hAnsi="Times New Roman" w:cs="Times New Roman"/>
          <w:sz w:val="21"/>
          <w:szCs w:val="21"/>
        </w:rPr>
        <w:t xml:space="preserve"> </w:t>
      </w:r>
      <w:r w:rsidR="005E07BD" w:rsidRPr="005E07BD">
        <w:rPr>
          <w:rFonts w:ascii="Times New Roman" w:eastAsia="Times New Roman" w:hAnsi="Times New Roman" w:cs="Times New Roman"/>
          <w:sz w:val="21"/>
          <w:szCs w:val="21"/>
        </w:rPr>
        <w:t>Cử người hướng dẫn tại chỗ (mentor) và tổ chức các đợt đánh giá định kỳ trong quá trình thực tập.</w:t>
      </w:r>
      <w:r w:rsidR="005E07BD" w:rsidRPr="006465C3">
        <w:rPr>
          <w:rFonts w:ascii="Times New Roman" w:eastAsia="Times New Roman" w:hAnsi="Times New Roman" w:cs="Times New Roman"/>
          <w:sz w:val="21"/>
          <w:szCs w:val="21"/>
        </w:rPr>
        <w:t xml:space="preserve"> </w:t>
      </w:r>
      <w:r w:rsidRPr="00882844">
        <w:rPr>
          <w:rFonts w:ascii="Times New Roman" w:eastAsia="Times New Roman" w:hAnsi="Times New Roman" w:cs="Times New Roman"/>
          <w:sz w:val="21"/>
          <w:szCs w:val="21"/>
        </w:rPr>
        <w:t>Việc cử người hướng dẫn trực tiếp không chỉ giúp sinh viên thực tập hiệu quả mà còn củng cố mối liên kết giữa lý thuyết và thực tiễn.</w:t>
      </w:r>
    </w:p>
    <w:p w:rsidR="005E07BD" w:rsidRPr="005E07BD" w:rsidRDefault="00882844" w:rsidP="00D025B4">
      <w:pPr>
        <w:spacing w:after="0" w:line="240" w:lineRule="auto"/>
        <w:ind w:firstLine="284"/>
        <w:jc w:val="both"/>
        <w:outlineLvl w:val="3"/>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 xml:space="preserve">Tham gia đánh giá và tuyển dụng sinh viên sau thực tập: </w:t>
      </w:r>
      <w:r w:rsidR="006465C3" w:rsidRPr="005E07BD">
        <w:rPr>
          <w:rFonts w:ascii="Times New Roman" w:eastAsia="Times New Roman" w:hAnsi="Times New Roman" w:cs="Times New Roman"/>
          <w:sz w:val="21"/>
          <w:szCs w:val="21"/>
        </w:rPr>
        <w:t>Coi sinh viên là ứng viên tiềm năng</w:t>
      </w:r>
      <w:r w:rsidR="006465C3" w:rsidRPr="006465C3">
        <w:rPr>
          <w:rFonts w:ascii="Times New Roman" w:eastAsia="Times New Roman" w:hAnsi="Times New Roman" w:cs="Times New Roman"/>
          <w:sz w:val="21"/>
          <w:szCs w:val="21"/>
        </w:rPr>
        <w:t>, t</w:t>
      </w:r>
      <w:r w:rsidR="006465C3" w:rsidRPr="005E07BD">
        <w:rPr>
          <w:rFonts w:ascii="Times New Roman" w:eastAsia="Times New Roman" w:hAnsi="Times New Roman" w:cs="Times New Roman"/>
          <w:sz w:val="21"/>
          <w:szCs w:val="21"/>
        </w:rPr>
        <w:t>ích cực tham gia tuyển dụng từ nguồn sinh viên thực tậ</w:t>
      </w:r>
      <w:r w:rsidR="006465C3" w:rsidRPr="006465C3">
        <w:rPr>
          <w:rFonts w:ascii="Times New Roman" w:eastAsia="Times New Roman" w:hAnsi="Times New Roman" w:cs="Times New Roman"/>
          <w:sz w:val="21"/>
          <w:szCs w:val="21"/>
        </w:rPr>
        <w:t>p</w:t>
      </w:r>
      <w:r w:rsidR="006465C3" w:rsidRPr="005E07BD">
        <w:rPr>
          <w:rFonts w:ascii="Times New Roman" w:eastAsia="Times New Roman" w:hAnsi="Times New Roman" w:cs="Times New Roman"/>
          <w:sz w:val="21"/>
          <w:szCs w:val="21"/>
        </w:rPr>
        <w:t>.</w:t>
      </w:r>
      <w:r w:rsidR="006465C3" w:rsidRPr="006465C3">
        <w:rPr>
          <w:rFonts w:ascii="Times New Roman" w:eastAsia="Times New Roman" w:hAnsi="Times New Roman" w:cs="Times New Roman"/>
          <w:sz w:val="21"/>
          <w:szCs w:val="21"/>
        </w:rPr>
        <w:t xml:space="preserve"> </w:t>
      </w:r>
      <w:r w:rsidRPr="00882844">
        <w:rPr>
          <w:rFonts w:ascii="Times New Roman" w:eastAsia="Times New Roman" w:hAnsi="Times New Roman" w:cs="Times New Roman"/>
          <w:sz w:val="21"/>
          <w:szCs w:val="21"/>
        </w:rPr>
        <w:t>Từ việc đánh giá đúng năng lực người học, doanh nghiệp có thể tuyển dụng đầu ra hiệu quả và tiết kiệm chi phí đào tạo lại</w:t>
      </w:r>
      <w:r w:rsidR="006465C3" w:rsidRPr="006465C3">
        <w:rPr>
          <w:rFonts w:ascii="Times New Roman" w:eastAsia="Times New Roman" w:hAnsi="Times New Roman" w:cs="Times New Roman"/>
          <w:sz w:val="21"/>
          <w:szCs w:val="21"/>
        </w:rPr>
        <w:t xml:space="preserve"> </w:t>
      </w:r>
      <w:r w:rsidR="006465C3" w:rsidRPr="005E07BD">
        <w:rPr>
          <w:rFonts w:ascii="Times New Roman" w:eastAsia="Times New Roman" w:hAnsi="Times New Roman" w:cs="Times New Roman"/>
          <w:sz w:val="21"/>
          <w:szCs w:val="21"/>
        </w:rPr>
        <w:t>và tăng tính ổn định của nhân sự</w:t>
      </w:r>
      <w:r w:rsidR="006465C3" w:rsidRPr="006465C3">
        <w:rPr>
          <w:rFonts w:ascii="Times New Roman" w:eastAsia="Times New Roman" w:hAnsi="Times New Roman" w:cs="Times New Roman"/>
          <w:sz w:val="21"/>
          <w:szCs w:val="21"/>
        </w:rPr>
        <w:t>, g</w:t>
      </w:r>
      <w:r w:rsidR="005E07BD" w:rsidRPr="005E07BD">
        <w:rPr>
          <w:rFonts w:ascii="Times New Roman" w:eastAsia="Times New Roman" w:hAnsi="Times New Roman" w:cs="Times New Roman"/>
          <w:sz w:val="21"/>
          <w:szCs w:val="21"/>
        </w:rPr>
        <w:t>óp phần định hình văn hóa doanh nghiệp thông qua giáo dục nghề ngay từ khi sinh viên còn trên ghế nhà trường.</w:t>
      </w:r>
    </w:p>
    <w:p w:rsidR="00882844" w:rsidRPr="00882844" w:rsidRDefault="00882844" w:rsidP="006465C3">
      <w:pPr>
        <w:spacing w:after="0" w:line="240" w:lineRule="auto"/>
        <w:jc w:val="both"/>
        <w:outlineLvl w:val="2"/>
        <w:rPr>
          <w:rFonts w:ascii="Times New Roman" w:eastAsia="Times New Roman" w:hAnsi="Times New Roman" w:cs="Times New Roman"/>
          <w:b/>
          <w:bCs/>
          <w:sz w:val="21"/>
          <w:szCs w:val="21"/>
        </w:rPr>
      </w:pPr>
      <w:r w:rsidRPr="006465C3">
        <w:rPr>
          <w:rFonts w:ascii="Times New Roman" w:eastAsia="Times New Roman" w:hAnsi="Times New Roman" w:cs="Times New Roman"/>
          <w:b/>
          <w:bCs/>
          <w:sz w:val="21"/>
          <w:szCs w:val="21"/>
        </w:rPr>
        <w:t>3.3</w:t>
      </w:r>
      <w:r w:rsidRPr="00882844">
        <w:rPr>
          <w:rFonts w:ascii="Times New Roman" w:eastAsia="Times New Roman" w:hAnsi="Times New Roman" w:cs="Times New Roman"/>
          <w:b/>
          <w:bCs/>
          <w:sz w:val="21"/>
          <w:szCs w:val="21"/>
        </w:rPr>
        <w:t>. Đối với sinh viên</w:t>
      </w:r>
    </w:p>
    <w:p w:rsidR="00882844" w:rsidRPr="006465C3"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 xml:space="preserve">Nâng cao ý thức học tập và thái độ chuyên nghiệp trong quá trình thực tập: </w:t>
      </w:r>
      <w:r w:rsidRPr="00882844">
        <w:rPr>
          <w:rFonts w:ascii="Times New Roman" w:eastAsia="Times New Roman" w:hAnsi="Times New Roman" w:cs="Times New Roman"/>
          <w:sz w:val="21"/>
          <w:szCs w:val="21"/>
        </w:rPr>
        <w:t>Đây là yếu tố quan trọng để doanh nghiệp đánh giá cao và duy trì hợp tác với nhà trường.</w:t>
      </w:r>
    </w:p>
    <w:p w:rsidR="00882844" w:rsidRPr="006465C3" w:rsidRDefault="00882844" w:rsidP="006465C3">
      <w:pPr>
        <w:spacing w:after="0" w:line="240" w:lineRule="auto"/>
        <w:ind w:firstLine="284"/>
        <w:jc w:val="both"/>
        <w:rPr>
          <w:rFonts w:ascii="Times New Roman" w:eastAsia="Times New Roman" w:hAnsi="Times New Roman" w:cs="Times New Roman"/>
          <w:sz w:val="21"/>
          <w:szCs w:val="21"/>
        </w:rPr>
      </w:pPr>
      <w:r w:rsidRPr="00882844">
        <w:rPr>
          <w:rFonts w:ascii="Times New Roman" w:eastAsia="Times New Roman" w:hAnsi="Times New Roman" w:cs="Times New Roman"/>
          <w:i/>
          <w:iCs/>
          <w:sz w:val="21"/>
          <w:szCs w:val="21"/>
        </w:rPr>
        <w:t xml:space="preserve">Chủ động tìm hiểu về doanh nghiệp và yêu cầu nghề nghiệp: </w:t>
      </w:r>
      <w:r w:rsidRPr="00882844">
        <w:rPr>
          <w:rFonts w:ascii="Times New Roman" w:eastAsia="Times New Roman" w:hAnsi="Times New Roman" w:cs="Times New Roman"/>
          <w:sz w:val="21"/>
          <w:szCs w:val="21"/>
        </w:rPr>
        <w:t>Việc hiểu rõ mục tiêu học tập và yêu cầu của môi trường làm việc giúp sinh viên thích ứng tốt hơn với đào tạo song hành.</w:t>
      </w:r>
    </w:p>
    <w:p w:rsidR="005E07BD" w:rsidRPr="006465C3" w:rsidRDefault="005E07BD" w:rsidP="006465C3">
      <w:pPr>
        <w:spacing w:after="0" w:line="240" w:lineRule="auto"/>
        <w:ind w:firstLine="284"/>
        <w:jc w:val="both"/>
        <w:rPr>
          <w:rFonts w:ascii="Times New Roman" w:eastAsia="Times New Roman" w:hAnsi="Times New Roman" w:cs="Times New Roman"/>
          <w:sz w:val="21"/>
          <w:szCs w:val="21"/>
        </w:rPr>
      </w:pPr>
      <w:r w:rsidRPr="005E07BD">
        <w:rPr>
          <w:rFonts w:ascii="Times New Roman" w:eastAsia="Times New Roman" w:hAnsi="Times New Roman" w:cs="Times New Roman"/>
          <w:sz w:val="21"/>
          <w:szCs w:val="21"/>
        </w:rPr>
        <w:t>Tìm hiểu trước về quy trình làm việc, văn hóa doanh nghiệp và chuẩn bị kỹ năng mềm (giao tiếp, hợp tác, tác phong).</w:t>
      </w:r>
    </w:p>
    <w:p w:rsidR="005E07BD" w:rsidRPr="005E07BD" w:rsidRDefault="005E07BD" w:rsidP="006465C3">
      <w:pPr>
        <w:spacing w:after="0" w:line="240" w:lineRule="auto"/>
        <w:ind w:firstLine="284"/>
        <w:jc w:val="both"/>
        <w:rPr>
          <w:rFonts w:ascii="Times New Roman" w:eastAsia="Times New Roman" w:hAnsi="Times New Roman" w:cs="Times New Roman"/>
          <w:sz w:val="21"/>
          <w:szCs w:val="21"/>
        </w:rPr>
      </w:pPr>
      <w:r w:rsidRPr="005E07BD">
        <w:rPr>
          <w:rFonts w:ascii="Times New Roman" w:eastAsia="Times New Roman" w:hAnsi="Times New Roman" w:cs="Times New Roman"/>
          <w:sz w:val="21"/>
          <w:szCs w:val="21"/>
        </w:rPr>
        <w:t>Đặt mục tiêu rõ ràng trong quá trình thực tập và ghi nhận trải nghiệm thực tế làm nền tảng phát triển nghề nghiệp lâu dài.</w:t>
      </w:r>
    </w:p>
    <w:p w:rsidR="005E07BD" w:rsidRPr="005E07BD" w:rsidRDefault="005E07BD" w:rsidP="006465C3">
      <w:pPr>
        <w:spacing w:after="0" w:line="240" w:lineRule="auto"/>
        <w:ind w:firstLine="284"/>
        <w:jc w:val="both"/>
        <w:outlineLvl w:val="3"/>
        <w:rPr>
          <w:rFonts w:ascii="Times New Roman" w:eastAsia="Times New Roman" w:hAnsi="Times New Roman" w:cs="Times New Roman"/>
          <w:i/>
          <w:iCs/>
          <w:sz w:val="21"/>
          <w:szCs w:val="21"/>
        </w:rPr>
      </w:pPr>
      <w:r w:rsidRPr="005E07BD">
        <w:rPr>
          <w:rFonts w:ascii="Times New Roman" w:eastAsia="Times New Roman" w:hAnsi="Times New Roman" w:cs="Times New Roman"/>
          <w:i/>
          <w:iCs/>
          <w:sz w:val="21"/>
          <w:szCs w:val="21"/>
        </w:rPr>
        <w:t>Phản hồi chất lượng chương trình</w:t>
      </w:r>
      <w:r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Tham gia đóng góp ý kiến xây dựng chương trình song hành, đặc biệt là về thời lượng, nội dung thực hành, sự hỗ trợ từ doanh nghiệp và nhà trường.</w:t>
      </w:r>
      <w:r w:rsidRPr="006465C3">
        <w:rPr>
          <w:rFonts w:ascii="Times New Roman" w:eastAsia="Times New Roman" w:hAnsi="Times New Roman" w:cs="Times New Roman"/>
          <w:i/>
          <w:iCs/>
          <w:sz w:val="21"/>
          <w:szCs w:val="21"/>
        </w:rPr>
        <w:t xml:space="preserve"> </w:t>
      </w:r>
      <w:r w:rsidRPr="005E07BD">
        <w:rPr>
          <w:rFonts w:ascii="Times New Roman" w:eastAsia="Times New Roman" w:hAnsi="Times New Roman" w:cs="Times New Roman"/>
          <w:sz w:val="21"/>
          <w:szCs w:val="21"/>
        </w:rPr>
        <w:t>Thái độ học tập và đạo đức nghề nghiệp của sinh viên có ảnh hưởng trực tiếp đến hình ảnh của nhà trường trong mắt doanh nghiệp.</w:t>
      </w:r>
    </w:p>
    <w:p w:rsidR="0021695B" w:rsidRPr="00A00CD3" w:rsidRDefault="003D7D34" w:rsidP="009A63DC">
      <w:pPr>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4</w:t>
      </w:r>
      <w:r w:rsidR="0021695B" w:rsidRPr="00A00CD3">
        <w:rPr>
          <w:rFonts w:ascii="Times New Roman" w:hAnsi="Times New Roman" w:cs="Times New Roman"/>
          <w:b/>
          <w:spacing w:val="-4"/>
          <w:w w:val="98"/>
          <w:sz w:val="21"/>
          <w:szCs w:val="21"/>
        </w:rPr>
        <w:t>. Kết luận</w:t>
      </w:r>
    </w:p>
    <w:p w:rsidR="00CE753C" w:rsidRPr="00A00CD3" w:rsidRDefault="00D570DC" w:rsidP="00F02DD8">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T</w:t>
      </w:r>
      <w:r w:rsidRPr="00A00CD3">
        <w:rPr>
          <w:rFonts w:ascii="Times New Roman" w:hAnsi="Times New Roman" w:cs="Times New Roman"/>
          <w:sz w:val="21"/>
          <w:szCs w:val="21"/>
        </w:rPr>
        <w:t>ạ</w:t>
      </w:r>
      <w:r w:rsidRPr="00A00CD3">
        <w:rPr>
          <w:rFonts w:ascii="Times New Roman" w:hAnsi="Times New Roman" w:cs="Times New Roman"/>
          <w:sz w:val="21"/>
          <w:szCs w:val="21"/>
        </w:rPr>
        <w:t>o d</w:t>
      </w:r>
      <w:r w:rsidRPr="00A00CD3">
        <w:rPr>
          <w:rFonts w:ascii="Times New Roman" w:hAnsi="Times New Roman" w:cs="Times New Roman"/>
          <w:sz w:val="21"/>
          <w:szCs w:val="21"/>
        </w:rPr>
        <w:t>ự</w:t>
      </w:r>
      <w:r w:rsidRPr="00A00CD3">
        <w:rPr>
          <w:rFonts w:ascii="Times New Roman" w:hAnsi="Times New Roman" w:cs="Times New Roman"/>
          <w:sz w:val="21"/>
          <w:szCs w:val="21"/>
        </w:rPr>
        <w:t>ng môi trư</w:t>
      </w:r>
      <w:r w:rsidRPr="00A00CD3">
        <w:rPr>
          <w:rFonts w:ascii="Times New Roman" w:hAnsi="Times New Roman" w:cs="Times New Roman"/>
          <w:sz w:val="21"/>
          <w:szCs w:val="21"/>
        </w:rPr>
        <w:t>ờ</w:t>
      </w:r>
      <w:r w:rsidRPr="00A00CD3">
        <w:rPr>
          <w:rFonts w:ascii="Times New Roman" w:hAnsi="Times New Roman" w:cs="Times New Roman"/>
          <w:sz w:val="21"/>
          <w:szCs w:val="21"/>
        </w:rPr>
        <w:t>ng thu</w:t>
      </w:r>
      <w:r w:rsidRPr="00A00CD3">
        <w:rPr>
          <w:rFonts w:ascii="Times New Roman" w:hAnsi="Times New Roman" w:cs="Times New Roman"/>
          <w:sz w:val="21"/>
          <w:szCs w:val="21"/>
        </w:rPr>
        <w:t>ậ</w:t>
      </w:r>
      <w:r w:rsidRPr="00A00CD3">
        <w:rPr>
          <w:rFonts w:ascii="Times New Roman" w:hAnsi="Times New Roman" w:cs="Times New Roman"/>
          <w:sz w:val="21"/>
          <w:szCs w:val="21"/>
        </w:rPr>
        <w:t>n l</w:t>
      </w:r>
      <w:r w:rsidRPr="00A00CD3">
        <w:rPr>
          <w:rFonts w:ascii="Times New Roman" w:hAnsi="Times New Roman" w:cs="Times New Roman"/>
          <w:sz w:val="21"/>
          <w:szCs w:val="21"/>
        </w:rPr>
        <w:t>ợ</w:t>
      </w:r>
      <w:r w:rsidRPr="00A00CD3">
        <w:rPr>
          <w:rFonts w:ascii="Times New Roman" w:hAnsi="Times New Roman" w:cs="Times New Roman"/>
          <w:sz w:val="21"/>
          <w:szCs w:val="21"/>
        </w:rPr>
        <w:t xml:space="preserve">i </w:t>
      </w:r>
      <w:r w:rsidRPr="00A00CD3">
        <w:rPr>
          <w:rFonts w:ascii="Times New Roman" w:hAnsi="Times New Roman" w:cs="Times New Roman"/>
          <w:sz w:val="21"/>
          <w:szCs w:val="21"/>
        </w:rPr>
        <w:t>cho s</w:t>
      </w:r>
      <w:r w:rsidRPr="00A00CD3">
        <w:rPr>
          <w:rFonts w:ascii="Times New Roman" w:hAnsi="Times New Roman" w:cs="Times New Roman"/>
          <w:sz w:val="21"/>
          <w:szCs w:val="21"/>
        </w:rPr>
        <w:t>ự</w:t>
      </w:r>
      <w:r w:rsidRPr="00A00CD3">
        <w:rPr>
          <w:rFonts w:ascii="Times New Roman" w:hAnsi="Times New Roman" w:cs="Times New Roman"/>
          <w:sz w:val="21"/>
          <w:szCs w:val="21"/>
        </w:rPr>
        <w:t xml:space="preserve"> tham gia c</w:t>
      </w:r>
      <w:r w:rsidRPr="00A00CD3">
        <w:rPr>
          <w:rFonts w:ascii="Times New Roman" w:hAnsi="Times New Roman" w:cs="Times New Roman"/>
          <w:sz w:val="21"/>
          <w:szCs w:val="21"/>
        </w:rPr>
        <w:t>ủ</w:t>
      </w:r>
      <w:r w:rsidRPr="00A00CD3">
        <w:rPr>
          <w:rFonts w:ascii="Times New Roman" w:hAnsi="Times New Roman" w:cs="Times New Roman"/>
          <w:sz w:val="21"/>
          <w:szCs w:val="21"/>
        </w:rPr>
        <w:t>a doanh nghi</w:t>
      </w:r>
      <w:r w:rsidRPr="00A00CD3">
        <w:rPr>
          <w:rFonts w:ascii="Times New Roman" w:hAnsi="Times New Roman" w:cs="Times New Roman"/>
          <w:sz w:val="21"/>
          <w:szCs w:val="21"/>
        </w:rPr>
        <w:t>ệ</w:t>
      </w:r>
      <w:r w:rsidRPr="00A00CD3">
        <w:rPr>
          <w:rFonts w:ascii="Times New Roman" w:hAnsi="Times New Roman" w:cs="Times New Roman"/>
          <w:sz w:val="21"/>
          <w:szCs w:val="21"/>
        </w:rPr>
        <w:t>p trong đào t</w:t>
      </w:r>
      <w:r w:rsidRPr="00A00CD3">
        <w:rPr>
          <w:rFonts w:ascii="Times New Roman" w:hAnsi="Times New Roman" w:cs="Times New Roman"/>
          <w:sz w:val="21"/>
          <w:szCs w:val="21"/>
        </w:rPr>
        <w:t>ạ</w:t>
      </w:r>
      <w:r w:rsidRPr="00A00CD3">
        <w:rPr>
          <w:rFonts w:ascii="Times New Roman" w:hAnsi="Times New Roman" w:cs="Times New Roman"/>
          <w:sz w:val="21"/>
          <w:szCs w:val="21"/>
        </w:rPr>
        <w:t>o song hành là n</w:t>
      </w:r>
      <w:r w:rsidRPr="00A00CD3">
        <w:rPr>
          <w:rFonts w:ascii="Times New Roman" w:hAnsi="Times New Roman" w:cs="Times New Roman"/>
          <w:sz w:val="21"/>
          <w:szCs w:val="21"/>
        </w:rPr>
        <w:t>ề</w:t>
      </w:r>
      <w:r w:rsidRPr="00A00CD3">
        <w:rPr>
          <w:rFonts w:ascii="Times New Roman" w:hAnsi="Times New Roman" w:cs="Times New Roman"/>
          <w:sz w:val="21"/>
          <w:szCs w:val="21"/>
        </w:rPr>
        <w:t>n t</w:t>
      </w:r>
      <w:r w:rsidRPr="00A00CD3">
        <w:rPr>
          <w:rFonts w:ascii="Times New Roman" w:hAnsi="Times New Roman" w:cs="Times New Roman"/>
          <w:sz w:val="21"/>
          <w:szCs w:val="21"/>
        </w:rPr>
        <w:t>ả</w:t>
      </w:r>
      <w:r w:rsidRPr="00A00CD3">
        <w:rPr>
          <w:rFonts w:ascii="Times New Roman" w:hAnsi="Times New Roman" w:cs="Times New Roman"/>
          <w:sz w:val="21"/>
          <w:szCs w:val="21"/>
        </w:rPr>
        <w:t>ng cho nâng cao ch</w:t>
      </w:r>
      <w:r w:rsidRPr="00A00CD3">
        <w:rPr>
          <w:rFonts w:ascii="Times New Roman" w:hAnsi="Times New Roman" w:cs="Times New Roman"/>
          <w:sz w:val="21"/>
          <w:szCs w:val="21"/>
        </w:rPr>
        <w:t>ấ</w:t>
      </w:r>
      <w:r w:rsidRPr="00A00CD3">
        <w:rPr>
          <w:rFonts w:ascii="Times New Roman" w:hAnsi="Times New Roman" w:cs="Times New Roman"/>
          <w:sz w:val="21"/>
          <w:szCs w:val="21"/>
        </w:rPr>
        <w:t>t lư</w:t>
      </w:r>
      <w:r w:rsidRPr="00A00CD3">
        <w:rPr>
          <w:rFonts w:ascii="Times New Roman" w:hAnsi="Times New Roman" w:cs="Times New Roman"/>
          <w:sz w:val="21"/>
          <w:szCs w:val="21"/>
        </w:rPr>
        <w:t>ợ</w:t>
      </w:r>
      <w:r w:rsidRPr="00A00CD3">
        <w:rPr>
          <w:rFonts w:ascii="Times New Roman" w:hAnsi="Times New Roman" w:cs="Times New Roman"/>
          <w:sz w:val="21"/>
          <w:szCs w:val="21"/>
        </w:rPr>
        <w:t>ng giáo d</w:t>
      </w:r>
      <w:r w:rsidRPr="00A00CD3">
        <w:rPr>
          <w:rFonts w:ascii="Times New Roman" w:hAnsi="Times New Roman" w:cs="Times New Roman"/>
          <w:sz w:val="21"/>
          <w:szCs w:val="21"/>
        </w:rPr>
        <w:t>ụ</w:t>
      </w:r>
      <w:r w:rsidRPr="00A00CD3">
        <w:rPr>
          <w:rFonts w:ascii="Times New Roman" w:hAnsi="Times New Roman" w:cs="Times New Roman"/>
          <w:sz w:val="21"/>
          <w:szCs w:val="21"/>
        </w:rPr>
        <w:t>c ngh</w:t>
      </w:r>
      <w:r w:rsidRPr="00A00CD3">
        <w:rPr>
          <w:rFonts w:ascii="Times New Roman" w:hAnsi="Times New Roman" w:cs="Times New Roman"/>
          <w:sz w:val="21"/>
          <w:szCs w:val="21"/>
        </w:rPr>
        <w:t>ề</w:t>
      </w:r>
      <w:r w:rsidRPr="00A00CD3">
        <w:rPr>
          <w:rFonts w:ascii="Times New Roman" w:hAnsi="Times New Roman" w:cs="Times New Roman"/>
          <w:sz w:val="21"/>
          <w:szCs w:val="21"/>
        </w:rPr>
        <w:t xml:space="preserve"> nghi</w:t>
      </w:r>
      <w:r w:rsidRPr="00A00CD3">
        <w:rPr>
          <w:rFonts w:ascii="Times New Roman" w:hAnsi="Times New Roman" w:cs="Times New Roman"/>
          <w:sz w:val="21"/>
          <w:szCs w:val="21"/>
        </w:rPr>
        <w:t>ệ</w:t>
      </w:r>
      <w:r w:rsidRPr="00A00CD3">
        <w:rPr>
          <w:rFonts w:ascii="Times New Roman" w:hAnsi="Times New Roman" w:cs="Times New Roman"/>
          <w:sz w:val="21"/>
          <w:szCs w:val="21"/>
        </w:rPr>
        <w:t>p. C</w:t>
      </w:r>
      <w:r w:rsidRPr="00A00CD3">
        <w:rPr>
          <w:rFonts w:ascii="Times New Roman" w:hAnsi="Times New Roman" w:cs="Times New Roman"/>
          <w:sz w:val="21"/>
          <w:szCs w:val="21"/>
        </w:rPr>
        <w:t>ầ</w:t>
      </w:r>
      <w:r w:rsidRPr="00A00CD3">
        <w:rPr>
          <w:rFonts w:ascii="Times New Roman" w:hAnsi="Times New Roman" w:cs="Times New Roman"/>
          <w:sz w:val="21"/>
          <w:szCs w:val="21"/>
        </w:rPr>
        <w:t>n s</w:t>
      </w:r>
      <w:r w:rsidRPr="00A00CD3">
        <w:rPr>
          <w:rFonts w:ascii="Times New Roman" w:hAnsi="Times New Roman" w:cs="Times New Roman"/>
          <w:sz w:val="21"/>
          <w:szCs w:val="21"/>
        </w:rPr>
        <w:t>ự</w:t>
      </w:r>
      <w:r w:rsidRPr="00A00CD3">
        <w:rPr>
          <w:rFonts w:ascii="Times New Roman" w:hAnsi="Times New Roman" w:cs="Times New Roman"/>
          <w:sz w:val="21"/>
          <w:szCs w:val="21"/>
        </w:rPr>
        <w:t xml:space="preserve"> ph</w:t>
      </w:r>
      <w:r w:rsidRPr="00A00CD3">
        <w:rPr>
          <w:rFonts w:ascii="Times New Roman" w:hAnsi="Times New Roman" w:cs="Times New Roman"/>
          <w:sz w:val="21"/>
          <w:szCs w:val="21"/>
        </w:rPr>
        <w:t>ố</w:t>
      </w:r>
      <w:r w:rsidRPr="00A00CD3">
        <w:rPr>
          <w:rFonts w:ascii="Times New Roman" w:hAnsi="Times New Roman" w:cs="Times New Roman"/>
          <w:sz w:val="21"/>
          <w:szCs w:val="21"/>
        </w:rPr>
        <w:t>i h</w:t>
      </w:r>
      <w:r w:rsidRPr="00A00CD3">
        <w:rPr>
          <w:rFonts w:ascii="Times New Roman" w:hAnsi="Times New Roman" w:cs="Times New Roman"/>
          <w:sz w:val="21"/>
          <w:szCs w:val="21"/>
        </w:rPr>
        <w:t>ợ</w:t>
      </w:r>
      <w:r w:rsidRPr="00A00CD3">
        <w:rPr>
          <w:rFonts w:ascii="Times New Roman" w:hAnsi="Times New Roman" w:cs="Times New Roman"/>
          <w:sz w:val="21"/>
          <w:szCs w:val="21"/>
        </w:rPr>
        <w:t>p liên ngành, chi</w:t>
      </w:r>
      <w:r w:rsidRPr="00A00CD3">
        <w:rPr>
          <w:rFonts w:ascii="Times New Roman" w:hAnsi="Times New Roman" w:cs="Times New Roman"/>
          <w:sz w:val="21"/>
          <w:szCs w:val="21"/>
        </w:rPr>
        <w:t>ế</w:t>
      </w:r>
      <w:r w:rsidRPr="00A00CD3">
        <w:rPr>
          <w:rFonts w:ascii="Times New Roman" w:hAnsi="Times New Roman" w:cs="Times New Roman"/>
          <w:sz w:val="21"/>
          <w:szCs w:val="21"/>
        </w:rPr>
        <w:t>n lư</w:t>
      </w:r>
      <w:r w:rsidRPr="00A00CD3">
        <w:rPr>
          <w:rFonts w:ascii="Times New Roman" w:hAnsi="Times New Roman" w:cs="Times New Roman"/>
          <w:sz w:val="21"/>
          <w:szCs w:val="21"/>
        </w:rPr>
        <w:t>ợ</w:t>
      </w:r>
      <w:r w:rsidRPr="00A00CD3">
        <w:rPr>
          <w:rFonts w:ascii="Times New Roman" w:hAnsi="Times New Roman" w:cs="Times New Roman"/>
          <w:sz w:val="21"/>
          <w:szCs w:val="21"/>
        </w:rPr>
        <w:t>c chính sách rõ ràng và cơ ch</w:t>
      </w:r>
      <w:r w:rsidRPr="00A00CD3">
        <w:rPr>
          <w:rFonts w:ascii="Times New Roman" w:hAnsi="Times New Roman" w:cs="Times New Roman"/>
          <w:sz w:val="21"/>
          <w:szCs w:val="21"/>
        </w:rPr>
        <w:t>ế</w:t>
      </w:r>
      <w:r w:rsidRPr="00A00CD3">
        <w:rPr>
          <w:rFonts w:ascii="Times New Roman" w:hAnsi="Times New Roman" w:cs="Times New Roman"/>
          <w:sz w:val="21"/>
          <w:szCs w:val="21"/>
        </w:rPr>
        <w:t xml:space="preserve"> ph</w:t>
      </w:r>
      <w:r w:rsidRPr="00A00CD3">
        <w:rPr>
          <w:rFonts w:ascii="Times New Roman" w:hAnsi="Times New Roman" w:cs="Times New Roman"/>
          <w:sz w:val="21"/>
          <w:szCs w:val="21"/>
        </w:rPr>
        <w:t>ố</w:t>
      </w:r>
      <w:r w:rsidRPr="00A00CD3">
        <w:rPr>
          <w:rFonts w:ascii="Times New Roman" w:hAnsi="Times New Roman" w:cs="Times New Roman"/>
          <w:sz w:val="21"/>
          <w:szCs w:val="21"/>
        </w:rPr>
        <w:t>i h</w:t>
      </w:r>
      <w:r w:rsidRPr="00A00CD3">
        <w:rPr>
          <w:rFonts w:ascii="Times New Roman" w:hAnsi="Times New Roman" w:cs="Times New Roman"/>
          <w:sz w:val="21"/>
          <w:szCs w:val="21"/>
        </w:rPr>
        <w:t>ợ</w:t>
      </w:r>
      <w:r w:rsidRPr="00A00CD3">
        <w:rPr>
          <w:rFonts w:ascii="Times New Roman" w:hAnsi="Times New Roman" w:cs="Times New Roman"/>
          <w:sz w:val="21"/>
          <w:szCs w:val="21"/>
        </w:rPr>
        <w:t>p linh ho</w:t>
      </w:r>
      <w:r w:rsidRPr="00A00CD3">
        <w:rPr>
          <w:rFonts w:ascii="Times New Roman" w:hAnsi="Times New Roman" w:cs="Times New Roman"/>
          <w:sz w:val="21"/>
          <w:szCs w:val="21"/>
        </w:rPr>
        <w:t>ạ</w:t>
      </w:r>
      <w:r w:rsidRPr="00A00CD3">
        <w:rPr>
          <w:rFonts w:ascii="Times New Roman" w:hAnsi="Times New Roman" w:cs="Times New Roman"/>
          <w:sz w:val="21"/>
          <w:szCs w:val="21"/>
        </w:rPr>
        <w:t>t gi</w:t>
      </w:r>
      <w:r w:rsidRPr="00A00CD3">
        <w:rPr>
          <w:rFonts w:ascii="Times New Roman" w:hAnsi="Times New Roman" w:cs="Times New Roman"/>
          <w:sz w:val="21"/>
          <w:szCs w:val="21"/>
        </w:rPr>
        <w:t>ữ</w:t>
      </w:r>
      <w:r w:rsidRPr="00A00CD3">
        <w:rPr>
          <w:rFonts w:ascii="Times New Roman" w:hAnsi="Times New Roman" w:cs="Times New Roman"/>
          <w:sz w:val="21"/>
          <w:szCs w:val="21"/>
        </w:rPr>
        <w:t>a các bên đ</w:t>
      </w:r>
      <w:r w:rsidRPr="00A00CD3">
        <w:rPr>
          <w:rFonts w:ascii="Times New Roman" w:hAnsi="Times New Roman" w:cs="Times New Roman"/>
          <w:sz w:val="21"/>
          <w:szCs w:val="21"/>
        </w:rPr>
        <w:t>ể</w:t>
      </w:r>
      <w:r w:rsidRPr="00A00CD3">
        <w:rPr>
          <w:rFonts w:ascii="Times New Roman" w:hAnsi="Times New Roman" w:cs="Times New Roman"/>
          <w:sz w:val="21"/>
          <w:szCs w:val="21"/>
        </w:rPr>
        <w:t xml:space="preserve"> phát tri</w:t>
      </w:r>
      <w:r w:rsidRPr="00A00CD3">
        <w:rPr>
          <w:rFonts w:ascii="Times New Roman" w:hAnsi="Times New Roman" w:cs="Times New Roman"/>
          <w:sz w:val="21"/>
          <w:szCs w:val="21"/>
        </w:rPr>
        <w:t>ể</w:t>
      </w:r>
      <w:r w:rsidRPr="00A00CD3">
        <w:rPr>
          <w:rFonts w:ascii="Times New Roman" w:hAnsi="Times New Roman" w:cs="Times New Roman"/>
          <w:sz w:val="21"/>
          <w:szCs w:val="21"/>
        </w:rPr>
        <w:t>n b</w:t>
      </w:r>
      <w:r w:rsidRPr="00A00CD3">
        <w:rPr>
          <w:rFonts w:ascii="Times New Roman" w:hAnsi="Times New Roman" w:cs="Times New Roman"/>
          <w:sz w:val="21"/>
          <w:szCs w:val="21"/>
        </w:rPr>
        <w:t>ề</w:t>
      </w:r>
      <w:r w:rsidRPr="00A00CD3">
        <w:rPr>
          <w:rFonts w:ascii="Times New Roman" w:hAnsi="Times New Roman" w:cs="Times New Roman"/>
          <w:sz w:val="21"/>
          <w:szCs w:val="21"/>
        </w:rPr>
        <w:t>n v</w:t>
      </w:r>
      <w:r w:rsidRPr="00A00CD3">
        <w:rPr>
          <w:rFonts w:ascii="Times New Roman" w:hAnsi="Times New Roman" w:cs="Times New Roman"/>
          <w:sz w:val="21"/>
          <w:szCs w:val="21"/>
        </w:rPr>
        <w:t>ữ</w:t>
      </w:r>
      <w:r w:rsidRPr="00A00CD3">
        <w:rPr>
          <w:rFonts w:ascii="Times New Roman" w:hAnsi="Times New Roman" w:cs="Times New Roman"/>
          <w:sz w:val="21"/>
          <w:szCs w:val="21"/>
        </w:rPr>
        <w:t>ng.</w:t>
      </w:r>
      <w:r w:rsidR="00F02DD8">
        <w:rPr>
          <w:rFonts w:ascii="Times New Roman" w:hAnsi="Times New Roman" w:cs="Times New Roman"/>
          <w:sz w:val="21"/>
          <w:szCs w:val="21"/>
        </w:rPr>
        <w:t xml:space="preserve"> </w:t>
      </w:r>
      <w:r w:rsidR="00CE753C" w:rsidRPr="00A00CD3">
        <w:rPr>
          <w:rFonts w:ascii="Times New Roman" w:hAnsi="Times New Roman" w:cs="Times New Roman"/>
          <w:sz w:val="21"/>
          <w:szCs w:val="21"/>
        </w:rPr>
        <w:t>Mô hình đào tạo song hành là một xu hướng tất yếu nhằm tăng cường tính thực tiễn, gắn kết giáo dục nghề nghiệp với nhu cầu thực tế của thị trường lao động. Nghiên cứu này tập trung đánh giá thực trạng liên kết giữa Trường Cao đẳng Lý Tự Trọng TP.HCM và các doanh nghiệp trong đào tạo song hành, thông qua khảo sát từ cả hai phía: doanh nghiệp và sinh viên.</w:t>
      </w:r>
    </w:p>
    <w:p w:rsidR="00F02DD8" w:rsidRDefault="00CE753C" w:rsidP="00F02DD8">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Kết quả cho thấy, mặc dù có nhiều tín hiệu tích cực như tỷ lệ doanh nghiệp hỗ trợ thực tập khá cao (58%), sinh viên có phản hồi tích cực về hiệu quả thực hành (68%), nhưng mối liên kết giữa nhà trường và doanh nghiệp vẫn còn tồn tại những khoảng trống lớn. Các rào cản được doanh nghiệp phản ánh gồm: thiếu cơ chế phối hợp rõ ràng (46%), thiếu đầu mối liên lạc thường xuyên từ phía nhà trường (37%) và thiếu nhận thức về lợi ích hợp tác đào tạo (17%).</w:t>
      </w:r>
      <w:r w:rsidR="00F02DD8">
        <w:rPr>
          <w:rFonts w:ascii="Times New Roman" w:hAnsi="Times New Roman" w:cs="Times New Roman"/>
          <w:sz w:val="21"/>
          <w:szCs w:val="21"/>
        </w:rPr>
        <w:t xml:space="preserve"> </w:t>
      </w:r>
      <w:r w:rsidRPr="00A00CD3">
        <w:rPr>
          <w:rFonts w:ascii="Times New Roman" w:hAnsi="Times New Roman" w:cs="Times New Roman"/>
          <w:sz w:val="21"/>
          <w:szCs w:val="21"/>
        </w:rPr>
        <w:t>Từ phía sinh viên, vẫn còn tỷ lệ không nhỏ (trên 20%) cảm thấy thiếu định hướng và thông tin khi tham gia thực tập tại doanh nghiệp, cho thấy sự cần thiết của việc cải thiện công tác chuẩn bị và hỗ trợ sinh viên trong mô hình đào tạo song hành.</w:t>
      </w:r>
      <w:r w:rsidR="00F02DD8">
        <w:rPr>
          <w:rFonts w:ascii="Times New Roman" w:hAnsi="Times New Roman" w:cs="Times New Roman"/>
          <w:sz w:val="21"/>
          <w:szCs w:val="21"/>
        </w:rPr>
        <w:t xml:space="preserve"> </w:t>
      </w:r>
    </w:p>
    <w:p w:rsidR="00CE753C" w:rsidRPr="00A00CD3" w:rsidRDefault="00F02DD8" w:rsidP="00F02DD8">
      <w:pPr>
        <w:spacing w:after="0" w:line="240" w:lineRule="auto"/>
        <w:ind w:firstLine="284"/>
        <w:jc w:val="both"/>
        <w:rPr>
          <w:rFonts w:ascii="Times New Roman" w:hAnsi="Times New Roman" w:cs="Times New Roman"/>
          <w:sz w:val="21"/>
          <w:szCs w:val="21"/>
        </w:rPr>
      </w:pPr>
      <w:r>
        <w:rPr>
          <w:rFonts w:ascii="Times New Roman" w:hAnsi="Times New Roman" w:cs="Times New Roman"/>
          <w:sz w:val="21"/>
          <w:szCs w:val="21"/>
        </w:rPr>
        <w:t xml:space="preserve">Với các kết quả </w:t>
      </w:r>
      <w:r w:rsidR="00CE753C" w:rsidRPr="00A00CD3">
        <w:rPr>
          <w:rFonts w:ascii="Times New Roman" w:hAnsi="Times New Roman" w:cs="Times New Roman"/>
          <w:sz w:val="21"/>
          <w:szCs w:val="21"/>
        </w:rPr>
        <w:t xml:space="preserve">phân tích trên khẳng định rằng: để mô hình đào tạo song hành thực sự hiệu quả, cần chuyển từ </w:t>
      </w:r>
      <w:r w:rsidR="00CE753C" w:rsidRPr="00F02DD8">
        <w:rPr>
          <w:rFonts w:ascii="Times New Roman" w:hAnsi="Times New Roman" w:cs="Times New Roman"/>
          <w:sz w:val="21"/>
          <w:szCs w:val="21"/>
        </w:rPr>
        <w:t>mức độ hợp tác hành chính sang mức độ hợp tác chiến lược.</w:t>
      </w:r>
      <w:r w:rsidR="00CE753C" w:rsidRPr="00A00CD3">
        <w:rPr>
          <w:rFonts w:ascii="Times New Roman" w:hAnsi="Times New Roman" w:cs="Times New Roman"/>
          <w:sz w:val="21"/>
          <w:szCs w:val="21"/>
        </w:rPr>
        <w:t xml:space="preserve"> Điều này không chỉ đòi hỏi cơ chế phối hợp rõ ràng và có ràng buộc, mà còn yêu cầu sự cam kết lâu dài từ cả hai phía – nhà trường và doanh nghiệp – với sự hỗ trợ của các chính sách và quy định phù hợp từ cấp quản lý nhà nước.</w:t>
      </w:r>
    </w:p>
    <w:p w:rsidR="00CE753C" w:rsidRPr="00A00CD3" w:rsidRDefault="00CE753C" w:rsidP="00A00CD3">
      <w:pPr>
        <w:spacing w:after="0" w:line="240" w:lineRule="auto"/>
        <w:ind w:firstLine="284"/>
        <w:jc w:val="both"/>
        <w:rPr>
          <w:rFonts w:ascii="Times New Roman" w:hAnsi="Times New Roman" w:cs="Times New Roman"/>
          <w:sz w:val="21"/>
          <w:szCs w:val="21"/>
        </w:rPr>
      </w:pPr>
      <w:r w:rsidRPr="00A00CD3">
        <w:rPr>
          <w:rFonts w:ascii="Times New Roman" w:hAnsi="Times New Roman" w:cs="Times New Roman"/>
          <w:sz w:val="21"/>
          <w:szCs w:val="21"/>
        </w:rPr>
        <w:t>Do đó, bài báo kiến nghị một số giải pháp cốt lõi: thiết lập cơ chế phối hợp chính thức, phát triển bộ phận chuyên trách hợp tác doanh nghiệp, truyền thông về lợi ích hợp tác, xây dựng khung đánh giá tích hợp, và tăng cường chuẩn bị cho sinh viên trước khi tham gia đào tạo tại doanh nghiệp. Đây là các yếu tố then chốt để nâng cao chất lượng đào tạo nghề, đồng thời đáp ứng yêu cầu ngày càng cao của thị trường lao động hiện đại.</w:t>
      </w:r>
    </w:p>
    <w:p w:rsidR="00E3103E" w:rsidRPr="00FF30FA" w:rsidRDefault="00D570DC" w:rsidP="00915645">
      <w:pPr>
        <w:pStyle w:val="Heading1"/>
        <w:spacing w:before="0" w:line="240" w:lineRule="auto"/>
        <w:jc w:val="both"/>
        <w:rPr>
          <w:rFonts w:ascii="Times New Roman" w:hAnsi="Times New Roman" w:cs="Times New Roman"/>
          <w:color w:val="auto"/>
          <w:sz w:val="21"/>
          <w:szCs w:val="21"/>
        </w:rPr>
      </w:pPr>
      <w:r w:rsidRPr="00FF30FA">
        <w:rPr>
          <w:rFonts w:ascii="Times New Roman" w:hAnsi="Times New Roman" w:cs="Times New Roman"/>
          <w:color w:val="auto"/>
          <w:sz w:val="21"/>
          <w:szCs w:val="21"/>
        </w:rPr>
        <w:lastRenderedPageBreak/>
        <w:t>Tài li</w:t>
      </w:r>
      <w:r w:rsidRPr="00FF30FA">
        <w:rPr>
          <w:rFonts w:ascii="Times New Roman" w:hAnsi="Times New Roman" w:cs="Times New Roman"/>
          <w:color w:val="auto"/>
          <w:sz w:val="21"/>
          <w:szCs w:val="21"/>
        </w:rPr>
        <w:t>ệ</w:t>
      </w:r>
      <w:r w:rsidRPr="00FF30FA">
        <w:rPr>
          <w:rFonts w:ascii="Times New Roman" w:hAnsi="Times New Roman" w:cs="Times New Roman"/>
          <w:color w:val="auto"/>
          <w:sz w:val="21"/>
          <w:szCs w:val="21"/>
        </w:rPr>
        <w:t>u tham kh</w:t>
      </w:r>
      <w:r w:rsidRPr="00FF30FA">
        <w:rPr>
          <w:rFonts w:ascii="Times New Roman" w:hAnsi="Times New Roman" w:cs="Times New Roman"/>
          <w:color w:val="auto"/>
          <w:sz w:val="21"/>
          <w:szCs w:val="21"/>
        </w:rPr>
        <w:t>ả</w:t>
      </w:r>
      <w:r w:rsidRPr="00FF30FA">
        <w:rPr>
          <w:rFonts w:ascii="Times New Roman" w:hAnsi="Times New Roman" w:cs="Times New Roman"/>
          <w:color w:val="auto"/>
          <w:sz w:val="21"/>
          <w:szCs w:val="21"/>
        </w:rPr>
        <w:t>o</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Asian Development Bank. (2020). </w:t>
      </w:r>
      <w:r w:rsidRPr="00FF30FA">
        <w:rPr>
          <w:rFonts w:ascii="Times New Roman" w:hAnsi="Times New Roman" w:cs="Times New Roman"/>
          <w:i/>
          <w:iCs/>
          <w:sz w:val="21"/>
          <w:szCs w:val="21"/>
        </w:rPr>
        <w:t>Innovative approaches in technical and vocational education and training for accelerated human resource development in South Asia</w:t>
      </w:r>
      <w:r w:rsidRPr="00FF30FA">
        <w:rPr>
          <w:rFonts w:ascii="Times New Roman" w:hAnsi="Times New Roman" w:cs="Times New Roman"/>
          <w:sz w:val="21"/>
          <w:szCs w:val="21"/>
        </w:rPr>
        <w:t xml:space="preserve">. </w:t>
      </w:r>
      <w:hyperlink r:id="rId20" w:tgtFrame="_new" w:history="1">
        <w:r w:rsidRPr="00FF30FA">
          <w:rPr>
            <w:rStyle w:val="Hyperlink"/>
            <w:rFonts w:ascii="Times New Roman" w:hAnsi="Times New Roman" w:cs="Times New Roman"/>
            <w:color w:val="000000" w:themeColor="text1"/>
            <w:sz w:val="21"/>
            <w:szCs w:val="21"/>
            <w:u w:val="none"/>
          </w:rPr>
          <w:t>https://www.adb.org</w:t>
        </w:r>
      </w:hyperlink>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Bộ Lao động – Thương binh và Xã hội. (2019). </w:t>
      </w:r>
      <w:r w:rsidRPr="00FF30FA">
        <w:rPr>
          <w:rFonts w:ascii="Times New Roman" w:hAnsi="Times New Roman" w:cs="Times New Roman"/>
          <w:i/>
          <w:iCs/>
          <w:sz w:val="21"/>
          <w:szCs w:val="21"/>
        </w:rPr>
        <w:t>Báo cáo tổng kết 5 năm thực hiện Luật Giáo dục nghề nghiệp</w:t>
      </w:r>
      <w:r w:rsidRPr="00FF30FA">
        <w:rPr>
          <w:rFonts w:ascii="Times New Roman" w:hAnsi="Times New Roman" w:cs="Times New Roman"/>
          <w:sz w:val="21"/>
          <w:szCs w:val="21"/>
        </w:rPr>
        <w:t>. Hà Nội, Việt Nam.</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CEDEFOP. (2018). </w:t>
      </w:r>
      <w:r w:rsidRPr="00FF30FA">
        <w:rPr>
          <w:rFonts w:ascii="Times New Roman" w:hAnsi="Times New Roman" w:cs="Times New Roman"/>
          <w:i/>
          <w:iCs/>
          <w:sz w:val="21"/>
          <w:szCs w:val="21"/>
        </w:rPr>
        <w:t>The changing nature and role of vocational education and training in Europe</w:t>
      </w:r>
      <w:r w:rsidRPr="00FF30FA">
        <w:rPr>
          <w:rFonts w:ascii="Times New Roman" w:hAnsi="Times New Roman" w:cs="Times New Roman"/>
          <w:sz w:val="21"/>
          <w:szCs w:val="21"/>
        </w:rPr>
        <w:t>. Luxembourg: Publications Office of the European Union.</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Gessler, M., &amp; Howe, F. (2015). From the reality to the ideal: Towards a typology of dual vocational education and training. </w:t>
      </w:r>
      <w:r w:rsidRPr="00FF30FA">
        <w:rPr>
          <w:rFonts w:ascii="Times New Roman" w:hAnsi="Times New Roman" w:cs="Times New Roman"/>
          <w:i/>
          <w:iCs/>
          <w:sz w:val="21"/>
          <w:szCs w:val="21"/>
        </w:rPr>
        <w:t>European Journal of Training and Development</w:t>
      </w:r>
      <w:r w:rsidRPr="00FF30FA">
        <w:rPr>
          <w:rFonts w:ascii="Times New Roman" w:hAnsi="Times New Roman" w:cs="Times New Roman"/>
          <w:sz w:val="21"/>
          <w:szCs w:val="21"/>
        </w:rPr>
        <w:t>, 39(3), 205–225. https://doi.org/10.1108/EJTD-07-2014-0047</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Nguyễn, T. V. (2020). Tăng cường hợp tác giữa nhà trường và doanh nghiệp trong đào tạo nghề. </w:t>
      </w:r>
      <w:r w:rsidRPr="00FF30FA">
        <w:rPr>
          <w:rFonts w:ascii="Times New Roman" w:hAnsi="Times New Roman" w:cs="Times New Roman"/>
          <w:i/>
          <w:iCs/>
          <w:sz w:val="21"/>
          <w:szCs w:val="21"/>
        </w:rPr>
        <w:t>Tạp chí Khoa học Giáo dục Nghề nghiệp</w:t>
      </w:r>
      <w:r w:rsidRPr="00FF30FA">
        <w:rPr>
          <w:rFonts w:ascii="Times New Roman" w:hAnsi="Times New Roman" w:cs="Times New Roman"/>
          <w:sz w:val="21"/>
          <w:szCs w:val="21"/>
        </w:rPr>
        <w:t>, 67(2), 45–52.</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OECD. (2014). </w:t>
      </w:r>
      <w:r w:rsidRPr="00FF30FA">
        <w:rPr>
          <w:rFonts w:ascii="Times New Roman" w:hAnsi="Times New Roman" w:cs="Times New Roman"/>
          <w:i/>
          <w:iCs/>
          <w:sz w:val="21"/>
          <w:szCs w:val="21"/>
        </w:rPr>
        <w:t>Skills beyond school: Synthesis report</w:t>
      </w:r>
      <w:r w:rsidRPr="00FF30FA">
        <w:rPr>
          <w:rFonts w:ascii="Times New Roman" w:hAnsi="Times New Roman" w:cs="Times New Roman"/>
          <w:sz w:val="21"/>
          <w:szCs w:val="21"/>
        </w:rPr>
        <w:t>. OECD Reviews of Vocational Education and Training. https://doi.org/10.1787/9789264214682-en</w:t>
      </w:r>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Phạm, H. T., &amp; Lê, T. M. T. (2022). Đánh giá hiệu quả đào tạo song hành tại một số trường cao đẳng khu vực phía Nam. </w:t>
      </w:r>
      <w:r w:rsidRPr="00FF30FA">
        <w:rPr>
          <w:rFonts w:ascii="Times New Roman" w:hAnsi="Times New Roman" w:cs="Times New Roman"/>
          <w:i/>
          <w:iCs/>
          <w:sz w:val="21"/>
          <w:szCs w:val="21"/>
        </w:rPr>
        <w:t>Tạp chí Phát triển Kinh tế – Xã hội</w:t>
      </w:r>
      <w:r w:rsidRPr="00FF30FA">
        <w:rPr>
          <w:rFonts w:ascii="Times New Roman" w:hAnsi="Times New Roman" w:cs="Times New Roman"/>
          <w:sz w:val="21"/>
          <w:szCs w:val="21"/>
        </w:rPr>
        <w:t>, 12(1), 60–68.</w:t>
      </w:r>
    </w:p>
    <w:p w:rsidR="00CA1687" w:rsidRPr="00FF30FA" w:rsidRDefault="00CA1687" w:rsidP="00915645">
      <w:pPr>
        <w:spacing w:after="0" w:line="240" w:lineRule="auto"/>
        <w:jc w:val="both"/>
        <w:rPr>
          <w:rFonts w:ascii="Times New Roman" w:hAnsi="Times New Roman" w:cs="Times New Roman"/>
          <w:sz w:val="21"/>
          <w:szCs w:val="21"/>
        </w:rPr>
      </w:pPr>
      <w:r w:rsidRPr="00FF30FA">
        <w:rPr>
          <w:rFonts w:ascii="Times New Roman" w:hAnsi="Times New Roman" w:cs="Times New Roman"/>
          <w:sz w:val="21"/>
          <w:szCs w:val="21"/>
        </w:rPr>
        <w:t xml:space="preserve">Schwab, K. (2020). </w:t>
      </w:r>
      <w:r w:rsidRPr="00FF30FA">
        <w:rPr>
          <w:rFonts w:ascii="Times New Roman" w:hAnsi="Times New Roman" w:cs="Times New Roman"/>
          <w:i/>
          <w:iCs/>
          <w:sz w:val="21"/>
          <w:szCs w:val="21"/>
        </w:rPr>
        <w:t>The Fourth Industrial Revolution</w:t>
      </w:r>
      <w:r w:rsidRPr="00FF30FA">
        <w:rPr>
          <w:rFonts w:ascii="Times New Roman" w:hAnsi="Times New Roman" w:cs="Times New Roman"/>
          <w:sz w:val="21"/>
          <w:szCs w:val="21"/>
        </w:rPr>
        <w:t>. Crown Business.</w:t>
      </w:r>
    </w:p>
    <w:p w:rsidR="009728EC" w:rsidRDefault="00CA1687" w:rsidP="00915645">
      <w:pPr>
        <w:spacing w:after="0" w:line="240" w:lineRule="auto"/>
        <w:jc w:val="both"/>
        <w:rPr>
          <w:rFonts w:ascii="Times New Roman" w:hAnsi="Times New Roman" w:cs="Times New Roman"/>
          <w:sz w:val="21"/>
          <w:szCs w:val="21"/>
        </w:rPr>
      </w:pPr>
      <w:r w:rsidRPr="00FF30FA">
        <w:rPr>
          <w:rFonts w:ascii="Times New Roman" w:hAnsi="Times New Roman" w:cs="Times New Roman"/>
          <w:sz w:val="21"/>
          <w:szCs w:val="21"/>
        </w:rPr>
        <w:t>Tổng cục Giáo dục nghề nghiệp. (2022). Báo cáo tổng kết đào tạo nghề.</w:t>
      </w:r>
    </w:p>
    <w:p w:rsidR="00CA1687" w:rsidRPr="00FF30FA" w:rsidRDefault="00CA1687" w:rsidP="00915645">
      <w:pPr>
        <w:spacing w:after="0" w:line="240" w:lineRule="auto"/>
        <w:jc w:val="both"/>
        <w:rPr>
          <w:rFonts w:ascii="Times New Roman" w:hAnsi="Times New Roman" w:cs="Times New Roman"/>
          <w:sz w:val="21"/>
          <w:szCs w:val="21"/>
        </w:rPr>
      </w:pPr>
      <w:r w:rsidRPr="00FF30FA">
        <w:rPr>
          <w:rFonts w:ascii="Times New Roman" w:hAnsi="Times New Roman" w:cs="Times New Roman"/>
          <w:sz w:val="21"/>
          <w:szCs w:val="21"/>
        </w:rPr>
        <w:t>Trường CĐ Lý Tự Trọng. (2024). Báo cáo hoạt động hợp tác doanh nghiệp.</w:t>
      </w:r>
    </w:p>
    <w:p w:rsidR="00CA1687" w:rsidRPr="00FF30FA" w:rsidRDefault="00CA1687" w:rsidP="001D3A74">
      <w:pPr>
        <w:spacing w:after="0" w:line="240" w:lineRule="auto"/>
        <w:ind w:left="567" w:hanging="567"/>
        <w:jc w:val="both"/>
        <w:rPr>
          <w:rFonts w:ascii="Times New Roman" w:hAnsi="Times New Roman" w:cs="Times New Roman"/>
          <w:color w:val="000000" w:themeColor="text1"/>
          <w:sz w:val="21"/>
          <w:szCs w:val="21"/>
        </w:rPr>
      </w:pPr>
      <w:r w:rsidRPr="00FF30FA">
        <w:rPr>
          <w:rFonts w:ascii="Times New Roman" w:hAnsi="Times New Roman" w:cs="Times New Roman"/>
          <w:sz w:val="21"/>
          <w:szCs w:val="21"/>
        </w:rPr>
        <w:t xml:space="preserve">UNESCO-UNEVOC. (2017). </w:t>
      </w:r>
      <w:r w:rsidRPr="00FF30FA">
        <w:rPr>
          <w:rFonts w:ascii="Times New Roman" w:hAnsi="Times New Roman" w:cs="Times New Roman"/>
          <w:i/>
          <w:iCs/>
          <w:sz w:val="21"/>
          <w:szCs w:val="21"/>
        </w:rPr>
        <w:t>Managing the transition from school to work: Linking TVET with labour market needs</w:t>
      </w:r>
      <w:r w:rsidRPr="00FF30FA">
        <w:rPr>
          <w:rFonts w:ascii="Times New Roman" w:hAnsi="Times New Roman" w:cs="Times New Roman"/>
          <w:sz w:val="21"/>
          <w:szCs w:val="21"/>
        </w:rPr>
        <w:t xml:space="preserve">. </w:t>
      </w:r>
      <w:hyperlink r:id="rId21" w:tgtFrame="_new" w:history="1">
        <w:r w:rsidRPr="00FF30FA">
          <w:rPr>
            <w:rStyle w:val="Hyperlink"/>
            <w:rFonts w:ascii="Times New Roman" w:hAnsi="Times New Roman" w:cs="Times New Roman"/>
            <w:color w:val="000000" w:themeColor="text1"/>
            <w:sz w:val="21"/>
            <w:szCs w:val="21"/>
            <w:u w:val="none"/>
          </w:rPr>
          <w:t>https://unevoc.unesco.org</w:t>
        </w:r>
      </w:hyperlink>
    </w:p>
    <w:p w:rsidR="00CA1687" w:rsidRPr="00FF30FA" w:rsidRDefault="00CA1687" w:rsidP="001D3A74">
      <w:pPr>
        <w:spacing w:after="0" w:line="240" w:lineRule="auto"/>
        <w:ind w:left="567" w:hanging="567"/>
        <w:jc w:val="both"/>
        <w:rPr>
          <w:rFonts w:ascii="Times New Roman" w:hAnsi="Times New Roman" w:cs="Times New Roman"/>
          <w:sz w:val="21"/>
          <w:szCs w:val="21"/>
        </w:rPr>
      </w:pPr>
      <w:r w:rsidRPr="00FF30FA">
        <w:rPr>
          <w:rFonts w:ascii="Times New Roman" w:hAnsi="Times New Roman" w:cs="Times New Roman"/>
          <w:sz w:val="21"/>
          <w:szCs w:val="21"/>
        </w:rPr>
        <w:t xml:space="preserve">World Bank. (2021). </w:t>
      </w:r>
      <w:r w:rsidRPr="00FF30FA">
        <w:rPr>
          <w:rFonts w:ascii="Times New Roman" w:hAnsi="Times New Roman" w:cs="Times New Roman"/>
          <w:i/>
          <w:iCs/>
          <w:sz w:val="21"/>
          <w:szCs w:val="21"/>
        </w:rPr>
        <w:t>Vietnam: Enhancing enterprise engagement in skills development</w:t>
      </w:r>
      <w:r w:rsidRPr="00FF30FA">
        <w:rPr>
          <w:rFonts w:ascii="Times New Roman" w:hAnsi="Times New Roman" w:cs="Times New Roman"/>
          <w:sz w:val="21"/>
          <w:szCs w:val="21"/>
        </w:rPr>
        <w:t xml:space="preserve">. Washington, DC: </w:t>
      </w:r>
      <w:bookmarkStart w:id="0" w:name="_GoBack"/>
      <w:bookmarkEnd w:id="0"/>
      <w:r w:rsidRPr="00FF30FA">
        <w:rPr>
          <w:rFonts w:ascii="Times New Roman" w:hAnsi="Times New Roman" w:cs="Times New Roman"/>
          <w:sz w:val="21"/>
          <w:szCs w:val="21"/>
        </w:rPr>
        <w:t>World Bank Group.</w:t>
      </w:r>
    </w:p>
    <w:p w:rsidR="00CE753C" w:rsidRDefault="00CE753C">
      <w:pPr>
        <w:rPr>
          <w:rFonts w:asciiTheme="majorHAnsi" w:eastAsiaTheme="majorEastAsia" w:hAnsiTheme="majorHAnsi" w:cstheme="majorBidi"/>
          <w:b/>
          <w:bCs/>
          <w:color w:val="365F91" w:themeColor="accent1" w:themeShade="BF"/>
          <w:sz w:val="28"/>
          <w:szCs w:val="28"/>
        </w:rPr>
      </w:pPr>
    </w:p>
    <w:sectPr w:rsidR="00CE753C" w:rsidSect="00563E60">
      <w:headerReference w:type="default" r:id="rId22"/>
      <w:footerReference w:type="default" r:id="rId23"/>
      <w:pgSz w:w="11907" w:h="16840" w:code="9"/>
      <w:pgMar w:top="1985" w:right="1418" w:bottom="2155" w:left="1418"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0DC" w:rsidRDefault="00D570DC" w:rsidP="00563E60">
      <w:pPr>
        <w:spacing w:after="0" w:line="240" w:lineRule="auto"/>
      </w:pPr>
      <w:r>
        <w:separator/>
      </w:r>
    </w:p>
  </w:endnote>
  <w:endnote w:type="continuationSeparator" w:id="0">
    <w:p w:rsidR="00D570DC" w:rsidRDefault="00D570DC" w:rsidP="0056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150542"/>
      <w:docPartObj>
        <w:docPartGallery w:val="Page Numbers (Bottom of Page)"/>
        <w:docPartUnique/>
      </w:docPartObj>
    </w:sdtPr>
    <w:sdtEndPr>
      <w:rPr>
        <w:noProof/>
      </w:rPr>
    </w:sdtEndPr>
    <w:sdtContent>
      <w:p w:rsidR="00563E60" w:rsidRDefault="00563E60">
        <w:pPr>
          <w:pStyle w:val="Footer"/>
          <w:jc w:val="center"/>
        </w:pPr>
        <w:r>
          <w:fldChar w:fldCharType="begin"/>
        </w:r>
        <w:r>
          <w:instrText xml:space="preserve"> PAGE   \* MERGEFORMAT </w:instrText>
        </w:r>
        <w:r>
          <w:fldChar w:fldCharType="separate"/>
        </w:r>
        <w:r w:rsidR="001D3A74">
          <w:rPr>
            <w:noProof/>
          </w:rPr>
          <w:t>12</w:t>
        </w:r>
        <w:r>
          <w:rPr>
            <w:noProof/>
          </w:rPr>
          <w:fldChar w:fldCharType="end"/>
        </w:r>
      </w:p>
    </w:sdtContent>
  </w:sdt>
  <w:p w:rsidR="00563E60" w:rsidRDefault="00563E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0DC" w:rsidRDefault="00D570DC" w:rsidP="00563E60">
      <w:pPr>
        <w:spacing w:after="0" w:line="240" w:lineRule="auto"/>
      </w:pPr>
      <w:r>
        <w:separator/>
      </w:r>
    </w:p>
  </w:footnote>
  <w:footnote w:type="continuationSeparator" w:id="0">
    <w:p w:rsidR="00D570DC" w:rsidRDefault="00D570DC" w:rsidP="0056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563E60" w:rsidRPr="00B93300" w:rsidTr="00131DCC">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563E60" w:rsidRPr="00B93300" w:rsidRDefault="00563E60" w:rsidP="00563E6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563E60" w:rsidRPr="00B93300" w:rsidRDefault="00563E60" w:rsidP="00563E60">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2025</w:t>
          </w:r>
        </w:p>
      </w:tc>
    </w:tr>
  </w:tbl>
  <w:p w:rsidR="00563E60" w:rsidRDefault="00563E60" w:rsidP="00563E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16933DC2"/>
    <w:multiLevelType w:val="hybridMultilevel"/>
    <w:tmpl w:val="36B0679E"/>
    <w:lvl w:ilvl="0" w:tplc="8F9831C8">
      <w:start w:val="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66961"/>
    <w:multiLevelType w:val="hybridMultilevel"/>
    <w:tmpl w:val="8F16C4A6"/>
    <w:lvl w:ilvl="0" w:tplc="EA5A40AC">
      <w:start w:val="2"/>
      <w:numFmt w:val="bullet"/>
      <w:lvlText w:val="-"/>
      <w:lvlJc w:val="left"/>
      <w:pPr>
        <w:ind w:left="1364" w:hanging="360"/>
      </w:pPr>
      <w:rPr>
        <w:rFonts w:ascii="Times New Roman" w:eastAsiaTheme="minorEastAsia" w:hAnsi="Times New Roman" w:cs="Times New Roman" w:hint="default"/>
        <w:b/>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7B65"/>
    <w:rsid w:val="0003407B"/>
    <w:rsid w:val="00034616"/>
    <w:rsid w:val="000470B3"/>
    <w:rsid w:val="0006063C"/>
    <w:rsid w:val="000F7FDC"/>
    <w:rsid w:val="00147BA6"/>
    <w:rsid w:val="0015074B"/>
    <w:rsid w:val="001D3A74"/>
    <w:rsid w:val="00214BA7"/>
    <w:rsid w:val="0021695B"/>
    <w:rsid w:val="00252A50"/>
    <w:rsid w:val="0029639D"/>
    <w:rsid w:val="002D67EE"/>
    <w:rsid w:val="00326F90"/>
    <w:rsid w:val="00350E43"/>
    <w:rsid w:val="003556CB"/>
    <w:rsid w:val="00393F77"/>
    <w:rsid w:val="003A31FD"/>
    <w:rsid w:val="003D7D34"/>
    <w:rsid w:val="003E0004"/>
    <w:rsid w:val="00406C8D"/>
    <w:rsid w:val="0042547B"/>
    <w:rsid w:val="004E4361"/>
    <w:rsid w:val="00510DC5"/>
    <w:rsid w:val="005130C0"/>
    <w:rsid w:val="0053608B"/>
    <w:rsid w:val="005638D2"/>
    <w:rsid w:val="00563E60"/>
    <w:rsid w:val="005919E4"/>
    <w:rsid w:val="005A4CA5"/>
    <w:rsid w:val="005A7E8B"/>
    <w:rsid w:val="005B2C71"/>
    <w:rsid w:val="005B504B"/>
    <w:rsid w:val="005B575E"/>
    <w:rsid w:val="005E07BD"/>
    <w:rsid w:val="005F025E"/>
    <w:rsid w:val="005F603E"/>
    <w:rsid w:val="00607BFB"/>
    <w:rsid w:val="00621AE1"/>
    <w:rsid w:val="006447EF"/>
    <w:rsid w:val="006465C3"/>
    <w:rsid w:val="00666F25"/>
    <w:rsid w:val="00676A75"/>
    <w:rsid w:val="00694377"/>
    <w:rsid w:val="006B65F9"/>
    <w:rsid w:val="006D2D3F"/>
    <w:rsid w:val="007112AF"/>
    <w:rsid w:val="00734AD4"/>
    <w:rsid w:val="00743613"/>
    <w:rsid w:val="007608EA"/>
    <w:rsid w:val="007608FA"/>
    <w:rsid w:val="007B16DD"/>
    <w:rsid w:val="00810E2A"/>
    <w:rsid w:val="00822237"/>
    <w:rsid w:val="008311E4"/>
    <w:rsid w:val="00835A72"/>
    <w:rsid w:val="00844A87"/>
    <w:rsid w:val="00866FF6"/>
    <w:rsid w:val="00882844"/>
    <w:rsid w:val="00892D88"/>
    <w:rsid w:val="00906C2F"/>
    <w:rsid w:val="00915645"/>
    <w:rsid w:val="009728EC"/>
    <w:rsid w:val="009A63DC"/>
    <w:rsid w:val="009E2B16"/>
    <w:rsid w:val="00A00CD3"/>
    <w:rsid w:val="00A16909"/>
    <w:rsid w:val="00A71CFC"/>
    <w:rsid w:val="00AA1D8D"/>
    <w:rsid w:val="00AB1330"/>
    <w:rsid w:val="00B153F1"/>
    <w:rsid w:val="00B34229"/>
    <w:rsid w:val="00B47730"/>
    <w:rsid w:val="00B725B3"/>
    <w:rsid w:val="00B92833"/>
    <w:rsid w:val="00C017BA"/>
    <w:rsid w:val="00C17A96"/>
    <w:rsid w:val="00C26E1D"/>
    <w:rsid w:val="00C562ED"/>
    <w:rsid w:val="00C564D0"/>
    <w:rsid w:val="00C76CC3"/>
    <w:rsid w:val="00CA1687"/>
    <w:rsid w:val="00CB0664"/>
    <w:rsid w:val="00CC5D65"/>
    <w:rsid w:val="00CD25BD"/>
    <w:rsid w:val="00CD2B9E"/>
    <w:rsid w:val="00CE753C"/>
    <w:rsid w:val="00D025B4"/>
    <w:rsid w:val="00D03A97"/>
    <w:rsid w:val="00D51BCA"/>
    <w:rsid w:val="00D570DC"/>
    <w:rsid w:val="00E3103E"/>
    <w:rsid w:val="00E47FA9"/>
    <w:rsid w:val="00E50901"/>
    <w:rsid w:val="00E56881"/>
    <w:rsid w:val="00E87A57"/>
    <w:rsid w:val="00EC4F3F"/>
    <w:rsid w:val="00EF13CD"/>
    <w:rsid w:val="00F02DD8"/>
    <w:rsid w:val="00F0583A"/>
    <w:rsid w:val="00F16FF6"/>
    <w:rsid w:val="00F6585B"/>
    <w:rsid w:val="00F7552C"/>
    <w:rsid w:val="00FC693F"/>
    <w:rsid w:val="00FF3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7F727549-8E80-4F52-9CD9-B97681C9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mtt">
    <w:name w:val="_Tóm tắt"/>
    <w:basedOn w:val="Normal"/>
    <w:qFormat/>
    <w:rsid w:val="00406C8D"/>
    <w:pPr>
      <w:spacing w:before="40" w:after="0" w:line="240" w:lineRule="auto"/>
      <w:ind w:left="567" w:right="567"/>
      <w:jc w:val="both"/>
    </w:pPr>
    <w:rPr>
      <w:rFonts w:ascii="Times New Roman" w:eastAsia="Times New Roman" w:hAnsi="Times New Roman" w:cs="Times New Roman"/>
      <w:bCs/>
      <w:kern w:val="32"/>
      <w:szCs w:val="28"/>
    </w:rPr>
  </w:style>
  <w:style w:type="paragraph" w:styleId="NormalWeb">
    <w:name w:val="Normal (Web)"/>
    <w:basedOn w:val="Normal"/>
    <w:uiPriority w:val="99"/>
    <w:unhideWhenUsed/>
    <w:rsid w:val="002169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10E2A"/>
    <w:rPr>
      <w:color w:val="0000FF" w:themeColor="hyperlink"/>
      <w:u w:val="single"/>
    </w:rPr>
  </w:style>
  <w:style w:type="character" w:customStyle="1" w:styleId="UnresolvedMention">
    <w:name w:val="Unresolved Mention"/>
    <w:basedOn w:val="DefaultParagraphFont"/>
    <w:uiPriority w:val="99"/>
    <w:semiHidden/>
    <w:unhideWhenUsed/>
    <w:rsid w:val="00810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2832">
      <w:bodyDiv w:val="1"/>
      <w:marLeft w:val="0"/>
      <w:marRight w:val="0"/>
      <w:marTop w:val="0"/>
      <w:marBottom w:val="0"/>
      <w:divBdr>
        <w:top w:val="none" w:sz="0" w:space="0" w:color="auto"/>
        <w:left w:val="none" w:sz="0" w:space="0" w:color="auto"/>
        <w:bottom w:val="none" w:sz="0" w:space="0" w:color="auto"/>
        <w:right w:val="none" w:sz="0" w:space="0" w:color="auto"/>
      </w:divBdr>
    </w:div>
    <w:div w:id="129129824">
      <w:bodyDiv w:val="1"/>
      <w:marLeft w:val="0"/>
      <w:marRight w:val="0"/>
      <w:marTop w:val="0"/>
      <w:marBottom w:val="0"/>
      <w:divBdr>
        <w:top w:val="none" w:sz="0" w:space="0" w:color="auto"/>
        <w:left w:val="none" w:sz="0" w:space="0" w:color="auto"/>
        <w:bottom w:val="none" w:sz="0" w:space="0" w:color="auto"/>
        <w:right w:val="none" w:sz="0" w:space="0" w:color="auto"/>
      </w:divBdr>
    </w:div>
    <w:div w:id="310254761">
      <w:bodyDiv w:val="1"/>
      <w:marLeft w:val="0"/>
      <w:marRight w:val="0"/>
      <w:marTop w:val="0"/>
      <w:marBottom w:val="0"/>
      <w:divBdr>
        <w:top w:val="none" w:sz="0" w:space="0" w:color="auto"/>
        <w:left w:val="none" w:sz="0" w:space="0" w:color="auto"/>
        <w:bottom w:val="none" w:sz="0" w:space="0" w:color="auto"/>
        <w:right w:val="none" w:sz="0" w:space="0" w:color="auto"/>
      </w:divBdr>
    </w:div>
    <w:div w:id="315955898">
      <w:bodyDiv w:val="1"/>
      <w:marLeft w:val="0"/>
      <w:marRight w:val="0"/>
      <w:marTop w:val="0"/>
      <w:marBottom w:val="0"/>
      <w:divBdr>
        <w:top w:val="none" w:sz="0" w:space="0" w:color="auto"/>
        <w:left w:val="none" w:sz="0" w:space="0" w:color="auto"/>
        <w:bottom w:val="none" w:sz="0" w:space="0" w:color="auto"/>
        <w:right w:val="none" w:sz="0" w:space="0" w:color="auto"/>
      </w:divBdr>
    </w:div>
    <w:div w:id="398329295">
      <w:bodyDiv w:val="1"/>
      <w:marLeft w:val="0"/>
      <w:marRight w:val="0"/>
      <w:marTop w:val="0"/>
      <w:marBottom w:val="0"/>
      <w:divBdr>
        <w:top w:val="none" w:sz="0" w:space="0" w:color="auto"/>
        <w:left w:val="none" w:sz="0" w:space="0" w:color="auto"/>
        <w:bottom w:val="none" w:sz="0" w:space="0" w:color="auto"/>
        <w:right w:val="none" w:sz="0" w:space="0" w:color="auto"/>
      </w:divBdr>
    </w:div>
    <w:div w:id="411513310">
      <w:bodyDiv w:val="1"/>
      <w:marLeft w:val="0"/>
      <w:marRight w:val="0"/>
      <w:marTop w:val="0"/>
      <w:marBottom w:val="0"/>
      <w:divBdr>
        <w:top w:val="none" w:sz="0" w:space="0" w:color="auto"/>
        <w:left w:val="none" w:sz="0" w:space="0" w:color="auto"/>
        <w:bottom w:val="none" w:sz="0" w:space="0" w:color="auto"/>
        <w:right w:val="none" w:sz="0" w:space="0" w:color="auto"/>
      </w:divBdr>
    </w:div>
    <w:div w:id="474373101">
      <w:bodyDiv w:val="1"/>
      <w:marLeft w:val="0"/>
      <w:marRight w:val="0"/>
      <w:marTop w:val="0"/>
      <w:marBottom w:val="0"/>
      <w:divBdr>
        <w:top w:val="none" w:sz="0" w:space="0" w:color="auto"/>
        <w:left w:val="none" w:sz="0" w:space="0" w:color="auto"/>
        <w:bottom w:val="none" w:sz="0" w:space="0" w:color="auto"/>
        <w:right w:val="none" w:sz="0" w:space="0" w:color="auto"/>
      </w:divBdr>
    </w:div>
    <w:div w:id="656686173">
      <w:bodyDiv w:val="1"/>
      <w:marLeft w:val="0"/>
      <w:marRight w:val="0"/>
      <w:marTop w:val="0"/>
      <w:marBottom w:val="0"/>
      <w:divBdr>
        <w:top w:val="none" w:sz="0" w:space="0" w:color="auto"/>
        <w:left w:val="none" w:sz="0" w:space="0" w:color="auto"/>
        <w:bottom w:val="none" w:sz="0" w:space="0" w:color="auto"/>
        <w:right w:val="none" w:sz="0" w:space="0" w:color="auto"/>
      </w:divBdr>
    </w:div>
    <w:div w:id="751584308">
      <w:bodyDiv w:val="1"/>
      <w:marLeft w:val="0"/>
      <w:marRight w:val="0"/>
      <w:marTop w:val="0"/>
      <w:marBottom w:val="0"/>
      <w:divBdr>
        <w:top w:val="none" w:sz="0" w:space="0" w:color="auto"/>
        <w:left w:val="none" w:sz="0" w:space="0" w:color="auto"/>
        <w:bottom w:val="none" w:sz="0" w:space="0" w:color="auto"/>
        <w:right w:val="none" w:sz="0" w:space="0" w:color="auto"/>
      </w:divBdr>
      <w:divsChild>
        <w:div w:id="467088815">
          <w:marLeft w:val="0"/>
          <w:marRight w:val="0"/>
          <w:marTop w:val="0"/>
          <w:marBottom w:val="0"/>
          <w:divBdr>
            <w:top w:val="none" w:sz="0" w:space="0" w:color="auto"/>
            <w:left w:val="none" w:sz="0" w:space="0" w:color="auto"/>
            <w:bottom w:val="none" w:sz="0" w:space="0" w:color="auto"/>
            <w:right w:val="none" w:sz="0" w:space="0" w:color="auto"/>
          </w:divBdr>
          <w:divsChild>
            <w:div w:id="1202938635">
              <w:marLeft w:val="0"/>
              <w:marRight w:val="0"/>
              <w:marTop w:val="0"/>
              <w:marBottom w:val="0"/>
              <w:divBdr>
                <w:top w:val="none" w:sz="0" w:space="0" w:color="auto"/>
                <w:left w:val="none" w:sz="0" w:space="0" w:color="auto"/>
                <w:bottom w:val="none" w:sz="0" w:space="0" w:color="auto"/>
                <w:right w:val="none" w:sz="0" w:space="0" w:color="auto"/>
              </w:divBdr>
            </w:div>
            <w:div w:id="1668098565">
              <w:marLeft w:val="0"/>
              <w:marRight w:val="0"/>
              <w:marTop w:val="0"/>
              <w:marBottom w:val="0"/>
              <w:divBdr>
                <w:top w:val="none" w:sz="0" w:space="0" w:color="auto"/>
                <w:left w:val="none" w:sz="0" w:space="0" w:color="auto"/>
                <w:bottom w:val="none" w:sz="0" w:space="0" w:color="auto"/>
                <w:right w:val="none" w:sz="0" w:space="0" w:color="auto"/>
              </w:divBdr>
              <w:divsChild>
                <w:div w:id="481653934">
                  <w:marLeft w:val="0"/>
                  <w:marRight w:val="0"/>
                  <w:marTop w:val="0"/>
                  <w:marBottom w:val="0"/>
                  <w:divBdr>
                    <w:top w:val="none" w:sz="0" w:space="0" w:color="auto"/>
                    <w:left w:val="none" w:sz="0" w:space="0" w:color="auto"/>
                    <w:bottom w:val="none" w:sz="0" w:space="0" w:color="auto"/>
                    <w:right w:val="none" w:sz="0" w:space="0" w:color="auto"/>
                  </w:divBdr>
                  <w:divsChild>
                    <w:div w:id="100054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617839">
      <w:bodyDiv w:val="1"/>
      <w:marLeft w:val="0"/>
      <w:marRight w:val="0"/>
      <w:marTop w:val="0"/>
      <w:marBottom w:val="0"/>
      <w:divBdr>
        <w:top w:val="none" w:sz="0" w:space="0" w:color="auto"/>
        <w:left w:val="none" w:sz="0" w:space="0" w:color="auto"/>
        <w:bottom w:val="none" w:sz="0" w:space="0" w:color="auto"/>
        <w:right w:val="none" w:sz="0" w:space="0" w:color="auto"/>
      </w:divBdr>
    </w:div>
    <w:div w:id="773283125">
      <w:bodyDiv w:val="1"/>
      <w:marLeft w:val="0"/>
      <w:marRight w:val="0"/>
      <w:marTop w:val="0"/>
      <w:marBottom w:val="0"/>
      <w:divBdr>
        <w:top w:val="none" w:sz="0" w:space="0" w:color="auto"/>
        <w:left w:val="none" w:sz="0" w:space="0" w:color="auto"/>
        <w:bottom w:val="none" w:sz="0" w:space="0" w:color="auto"/>
        <w:right w:val="none" w:sz="0" w:space="0" w:color="auto"/>
      </w:divBdr>
    </w:div>
    <w:div w:id="1000766578">
      <w:bodyDiv w:val="1"/>
      <w:marLeft w:val="0"/>
      <w:marRight w:val="0"/>
      <w:marTop w:val="0"/>
      <w:marBottom w:val="0"/>
      <w:divBdr>
        <w:top w:val="none" w:sz="0" w:space="0" w:color="auto"/>
        <w:left w:val="none" w:sz="0" w:space="0" w:color="auto"/>
        <w:bottom w:val="none" w:sz="0" w:space="0" w:color="auto"/>
        <w:right w:val="none" w:sz="0" w:space="0" w:color="auto"/>
      </w:divBdr>
    </w:div>
    <w:div w:id="1014920413">
      <w:bodyDiv w:val="1"/>
      <w:marLeft w:val="0"/>
      <w:marRight w:val="0"/>
      <w:marTop w:val="0"/>
      <w:marBottom w:val="0"/>
      <w:divBdr>
        <w:top w:val="none" w:sz="0" w:space="0" w:color="auto"/>
        <w:left w:val="none" w:sz="0" w:space="0" w:color="auto"/>
        <w:bottom w:val="none" w:sz="0" w:space="0" w:color="auto"/>
        <w:right w:val="none" w:sz="0" w:space="0" w:color="auto"/>
      </w:divBdr>
      <w:divsChild>
        <w:div w:id="686714792">
          <w:marLeft w:val="0"/>
          <w:marRight w:val="0"/>
          <w:marTop w:val="0"/>
          <w:marBottom w:val="0"/>
          <w:divBdr>
            <w:top w:val="none" w:sz="0" w:space="0" w:color="auto"/>
            <w:left w:val="none" w:sz="0" w:space="0" w:color="auto"/>
            <w:bottom w:val="none" w:sz="0" w:space="0" w:color="auto"/>
            <w:right w:val="none" w:sz="0" w:space="0" w:color="auto"/>
          </w:divBdr>
          <w:divsChild>
            <w:div w:id="1766801022">
              <w:marLeft w:val="0"/>
              <w:marRight w:val="0"/>
              <w:marTop w:val="0"/>
              <w:marBottom w:val="0"/>
              <w:divBdr>
                <w:top w:val="none" w:sz="0" w:space="0" w:color="auto"/>
                <w:left w:val="none" w:sz="0" w:space="0" w:color="auto"/>
                <w:bottom w:val="none" w:sz="0" w:space="0" w:color="auto"/>
                <w:right w:val="none" w:sz="0" w:space="0" w:color="auto"/>
              </w:divBdr>
            </w:div>
            <w:div w:id="1136341592">
              <w:marLeft w:val="0"/>
              <w:marRight w:val="0"/>
              <w:marTop w:val="0"/>
              <w:marBottom w:val="0"/>
              <w:divBdr>
                <w:top w:val="none" w:sz="0" w:space="0" w:color="auto"/>
                <w:left w:val="none" w:sz="0" w:space="0" w:color="auto"/>
                <w:bottom w:val="none" w:sz="0" w:space="0" w:color="auto"/>
                <w:right w:val="none" w:sz="0" w:space="0" w:color="auto"/>
              </w:divBdr>
              <w:divsChild>
                <w:div w:id="1045448170">
                  <w:marLeft w:val="0"/>
                  <w:marRight w:val="0"/>
                  <w:marTop w:val="0"/>
                  <w:marBottom w:val="0"/>
                  <w:divBdr>
                    <w:top w:val="none" w:sz="0" w:space="0" w:color="auto"/>
                    <w:left w:val="none" w:sz="0" w:space="0" w:color="auto"/>
                    <w:bottom w:val="none" w:sz="0" w:space="0" w:color="auto"/>
                    <w:right w:val="none" w:sz="0" w:space="0" w:color="auto"/>
                  </w:divBdr>
                  <w:divsChild>
                    <w:div w:id="5578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4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21975">
      <w:bodyDiv w:val="1"/>
      <w:marLeft w:val="0"/>
      <w:marRight w:val="0"/>
      <w:marTop w:val="0"/>
      <w:marBottom w:val="0"/>
      <w:divBdr>
        <w:top w:val="none" w:sz="0" w:space="0" w:color="auto"/>
        <w:left w:val="none" w:sz="0" w:space="0" w:color="auto"/>
        <w:bottom w:val="none" w:sz="0" w:space="0" w:color="auto"/>
        <w:right w:val="none" w:sz="0" w:space="0" w:color="auto"/>
      </w:divBdr>
    </w:div>
    <w:div w:id="1054042583">
      <w:bodyDiv w:val="1"/>
      <w:marLeft w:val="0"/>
      <w:marRight w:val="0"/>
      <w:marTop w:val="0"/>
      <w:marBottom w:val="0"/>
      <w:divBdr>
        <w:top w:val="none" w:sz="0" w:space="0" w:color="auto"/>
        <w:left w:val="none" w:sz="0" w:space="0" w:color="auto"/>
        <w:bottom w:val="none" w:sz="0" w:space="0" w:color="auto"/>
        <w:right w:val="none" w:sz="0" w:space="0" w:color="auto"/>
      </w:divBdr>
    </w:div>
    <w:div w:id="1061709401">
      <w:bodyDiv w:val="1"/>
      <w:marLeft w:val="0"/>
      <w:marRight w:val="0"/>
      <w:marTop w:val="0"/>
      <w:marBottom w:val="0"/>
      <w:divBdr>
        <w:top w:val="none" w:sz="0" w:space="0" w:color="auto"/>
        <w:left w:val="none" w:sz="0" w:space="0" w:color="auto"/>
        <w:bottom w:val="none" w:sz="0" w:space="0" w:color="auto"/>
        <w:right w:val="none" w:sz="0" w:space="0" w:color="auto"/>
      </w:divBdr>
    </w:div>
    <w:div w:id="1091897804">
      <w:bodyDiv w:val="1"/>
      <w:marLeft w:val="0"/>
      <w:marRight w:val="0"/>
      <w:marTop w:val="0"/>
      <w:marBottom w:val="0"/>
      <w:divBdr>
        <w:top w:val="none" w:sz="0" w:space="0" w:color="auto"/>
        <w:left w:val="none" w:sz="0" w:space="0" w:color="auto"/>
        <w:bottom w:val="none" w:sz="0" w:space="0" w:color="auto"/>
        <w:right w:val="none" w:sz="0" w:space="0" w:color="auto"/>
      </w:divBdr>
    </w:div>
    <w:div w:id="1232276799">
      <w:bodyDiv w:val="1"/>
      <w:marLeft w:val="0"/>
      <w:marRight w:val="0"/>
      <w:marTop w:val="0"/>
      <w:marBottom w:val="0"/>
      <w:divBdr>
        <w:top w:val="none" w:sz="0" w:space="0" w:color="auto"/>
        <w:left w:val="none" w:sz="0" w:space="0" w:color="auto"/>
        <w:bottom w:val="none" w:sz="0" w:space="0" w:color="auto"/>
        <w:right w:val="none" w:sz="0" w:space="0" w:color="auto"/>
      </w:divBdr>
    </w:div>
    <w:div w:id="1302613453">
      <w:bodyDiv w:val="1"/>
      <w:marLeft w:val="0"/>
      <w:marRight w:val="0"/>
      <w:marTop w:val="0"/>
      <w:marBottom w:val="0"/>
      <w:divBdr>
        <w:top w:val="none" w:sz="0" w:space="0" w:color="auto"/>
        <w:left w:val="none" w:sz="0" w:space="0" w:color="auto"/>
        <w:bottom w:val="none" w:sz="0" w:space="0" w:color="auto"/>
        <w:right w:val="none" w:sz="0" w:space="0" w:color="auto"/>
      </w:divBdr>
    </w:div>
    <w:div w:id="1437676466">
      <w:bodyDiv w:val="1"/>
      <w:marLeft w:val="0"/>
      <w:marRight w:val="0"/>
      <w:marTop w:val="0"/>
      <w:marBottom w:val="0"/>
      <w:divBdr>
        <w:top w:val="none" w:sz="0" w:space="0" w:color="auto"/>
        <w:left w:val="none" w:sz="0" w:space="0" w:color="auto"/>
        <w:bottom w:val="none" w:sz="0" w:space="0" w:color="auto"/>
        <w:right w:val="none" w:sz="0" w:space="0" w:color="auto"/>
      </w:divBdr>
    </w:div>
    <w:div w:id="1586262581">
      <w:bodyDiv w:val="1"/>
      <w:marLeft w:val="0"/>
      <w:marRight w:val="0"/>
      <w:marTop w:val="0"/>
      <w:marBottom w:val="0"/>
      <w:divBdr>
        <w:top w:val="none" w:sz="0" w:space="0" w:color="auto"/>
        <w:left w:val="none" w:sz="0" w:space="0" w:color="auto"/>
        <w:bottom w:val="none" w:sz="0" w:space="0" w:color="auto"/>
        <w:right w:val="none" w:sz="0" w:space="0" w:color="auto"/>
      </w:divBdr>
    </w:div>
    <w:div w:id="1592855467">
      <w:bodyDiv w:val="1"/>
      <w:marLeft w:val="0"/>
      <w:marRight w:val="0"/>
      <w:marTop w:val="0"/>
      <w:marBottom w:val="0"/>
      <w:divBdr>
        <w:top w:val="none" w:sz="0" w:space="0" w:color="auto"/>
        <w:left w:val="none" w:sz="0" w:space="0" w:color="auto"/>
        <w:bottom w:val="none" w:sz="0" w:space="0" w:color="auto"/>
        <w:right w:val="none" w:sz="0" w:space="0" w:color="auto"/>
      </w:divBdr>
    </w:div>
    <w:div w:id="1774132215">
      <w:bodyDiv w:val="1"/>
      <w:marLeft w:val="0"/>
      <w:marRight w:val="0"/>
      <w:marTop w:val="0"/>
      <w:marBottom w:val="0"/>
      <w:divBdr>
        <w:top w:val="none" w:sz="0" w:space="0" w:color="auto"/>
        <w:left w:val="none" w:sz="0" w:space="0" w:color="auto"/>
        <w:bottom w:val="none" w:sz="0" w:space="0" w:color="auto"/>
        <w:right w:val="none" w:sz="0" w:space="0" w:color="auto"/>
      </w:divBdr>
      <w:divsChild>
        <w:div w:id="911963771">
          <w:marLeft w:val="0"/>
          <w:marRight w:val="0"/>
          <w:marTop w:val="0"/>
          <w:marBottom w:val="0"/>
          <w:divBdr>
            <w:top w:val="none" w:sz="0" w:space="0" w:color="auto"/>
            <w:left w:val="none" w:sz="0" w:space="0" w:color="auto"/>
            <w:bottom w:val="none" w:sz="0" w:space="0" w:color="auto"/>
            <w:right w:val="none" w:sz="0" w:space="0" w:color="auto"/>
          </w:divBdr>
          <w:divsChild>
            <w:div w:id="174714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8429">
      <w:bodyDiv w:val="1"/>
      <w:marLeft w:val="0"/>
      <w:marRight w:val="0"/>
      <w:marTop w:val="0"/>
      <w:marBottom w:val="0"/>
      <w:divBdr>
        <w:top w:val="none" w:sz="0" w:space="0" w:color="auto"/>
        <w:left w:val="none" w:sz="0" w:space="0" w:color="auto"/>
        <w:bottom w:val="none" w:sz="0" w:space="0" w:color="auto"/>
        <w:right w:val="none" w:sz="0" w:space="0" w:color="auto"/>
      </w:divBdr>
    </w:div>
    <w:div w:id="1812289444">
      <w:bodyDiv w:val="1"/>
      <w:marLeft w:val="0"/>
      <w:marRight w:val="0"/>
      <w:marTop w:val="0"/>
      <w:marBottom w:val="0"/>
      <w:divBdr>
        <w:top w:val="none" w:sz="0" w:space="0" w:color="auto"/>
        <w:left w:val="none" w:sz="0" w:space="0" w:color="auto"/>
        <w:bottom w:val="none" w:sz="0" w:space="0" w:color="auto"/>
        <w:right w:val="none" w:sz="0" w:space="0" w:color="auto"/>
      </w:divBdr>
    </w:div>
    <w:div w:id="1860311747">
      <w:bodyDiv w:val="1"/>
      <w:marLeft w:val="0"/>
      <w:marRight w:val="0"/>
      <w:marTop w:val="0"/>
      <w:marBottom w:val="0"/>
      <w:divBdr>
        <w:top w:val="none" w:sz="0" w:space="0" w:color="auto"/>
        <w:left w:val="none" w:sz="0" w:space="0" w:color="auto"/>
        <w:bottom w:val="none" w:sz="0" w:space="0" w:color="auto"/>
        <w:right w:val="none" w:sz="0" w:space="0" w:color="auto"/>
      </w:divBdr>
    </w:div>
    <w:div w:id="1903756570">
      <w:bodyDiv w:val="1"/>
      <w:marLeft w:val="0"/>
      <w:marRight w:val="0"/>
      <w:marTop w:val="0"/>
      <w:marBottom w:val="0"/>
      <w:divBdr>
        <w:top w:val="none" w:sz="0" w:space="0" w:color="auto"/>
        <w:left w:val="none" w:sz="0" w:space="0" w:color="auto"/>
        <w:bottom w:val="none" w:sz="0" w:space="0" w:color="auto"/>
        <w:right w:val="none" w:sz="0" w:space="0" w:color="auto"/>
      </w:divBdr>
    </w:div>
    <w:div w:id="1948123821">
      <w:bodyDiv w:val="1"/>
      <w:marLeft w:val="0"/>
      <w:marRight w:val="0"/>
      <w:marTop w:val="0"/>
      <w:marBottom w:val="0"/>
      <w:divBdr>
        <w:top w:val="none" w:sz="0" w:space="0" w:color="auto"/>
        <w:left w:val="none" w:sz="0" w:space="0" w:color="auto"/>
        <w:bottom w:val="none" w:sz="0" w:space="0" w:color="auto"/>
        <w:right w:val="none" w:sz="0" w:space="0" w:color="auto"/>
      </w:divBdr>
    </w:div>
    <w:div w:id="1982692338">
      <w:bodyDiv w:val="1"/>
      <w:marLeft w:val="0"/>
      <w:marRight w:val="0"/>
      <w:marTop w:val="0"/>
      <w:marBottom w:val="0"/>
      <w:divBdr>
        <w:top w:val="none" w:sz="0" w:space="0" w:color="auto"/>
        <w:left w:val="none" w:sz="0" w:space="0" w:color="auto"/>
        <w:bottom w:val="none" w:sz="0" w:space="0" w:color="auto"/>
        <w:right w:val="none" w:sz="0" w:space="0" w:color="auto"/>
      </w:divBdr>
    </w:div>
    <w:div w:id="2094160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thikientruc@lttc.edu.vn" TargetMode="Externa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unevoc.unesco.org"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https://www.ad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D3F31-21F2-4CD4-92C8-41076C25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12</Pages>
  <Words>4578</Words>
  <Characters>26097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Nhuan</cp:lastModifiedBy>
  <cp:revision>22</cp:revision>
  <dcterms:created xsi:type="dcterms:W3CDTF">2025-06-24T03:22:00Z</dcterms:created>
  <dcterms:modified xsi:type="dcterms:W3CDTF">2025-08-14T09:23:00Z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